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3C7" w:rsidRDefault="00F603C7">
      <w:pPr>
        <w:pStyle w:val="ConsPlusTitle"/>
        <w:jc w:val="center"/>
        <w:outlineLvl w:val="0"/>
      </w:pPr>
      <w:r>
        <w:t>ЕВРАЗИЙСКОЕ ЭКОНОМИЧЕСКОЕ СООБЩЕСТВО</w:t>
      </w:r>
    </w:p>
    <w:p w:rsidR="00F603C7" w:rsidRDefault="00F603C7">
      <w:pPr>
        <w:pStyle w:val="ConsPlusTitle"/>
        <w:jc w:val="center"/>
      </w:pPr>
    </w:p>
    <w:p w:rsidR="00F603C7" w:rsidRDefault="00F603C7">
      <w:pPr>
        <w:pStyle w:val="ConsPlusTitle"/>
        <w:jc w:val="center"/>
      </w:pPr>
      <w:r>
        <w:t>КОМИССИЯ ТАМОЖЕННОГО СОЮЗА</w:t>
      </w:r>
    </w:p>
    <w:p w:rsidR="00F603C7" w:rsidRDefault="00F603C7">
      <w:pPr>
        <w:pStyle w:val="ConsPlusTitle"/>
        <w:jc w:val="center"/>
      </w:pPr>
    </w:p>
    <w:p w:rsidR="00F603C7" w:rsidRDefault="00F603C7">
      <w:pPr>
        <w:pStyle w:val="ConsPlusTitle"/>
        <w:jc w:val="center"/>
      </w:pPr>
      <w:r>
        <w:t>РЕШЕНИЕ</w:t>
      </w:r>
    </w:p>
    <w:p w:rsidR="00F603C7" w:rsidRDefault="00F603C7">
      <w:pPr>
        <w:pStyle w:val="ConsPlusTitle"/>
        <w:jc w:val="center"/>
      </w:pPr>
      <w:r>
        <w:t>от 18 июня 2010 г. N 317</w:t>
      </w:r>
    </w:p>
    <w:p w:rsidR="00F603C7" w:rsidRDefault="00F603C7">
      <w:pPr>
        <w:pStyle w:val="ConsPlusTitle"/>
        <w:jc w:val="center"/>
      </w:pPr>
    </w:p>
    <w:p w:rsidR="00F603C7" w:rsidRDefault="00F603C7">
      <w:pPr>
        <w:pStyle w:val="ConsPlusTitle"/>
        <w:jc w:val="center"/>
      </w:pPr>
      <w:r>
        <w:t>О ПРИМЕНЕНИИ ВЕТЕРИНАРНО-САНИТАРНЫХ МЕР</w:t>
      </w:r>
    </w:p>
    <w:p w:rsidR="00F603C7" w:rsidRDefault="00F603C7">
      <w:pPr>
        <w:pStyle w:val="ConsPlusTitle"/>
        <w:jc w:val="center"/>
      </w:pPr>
      <w:r>
        <w:t>В ЕВРАЗИЙСКОМ ЭКОНОМИЧЕСКОМ СОЮЗЕ</w:t>
      </w:r>
    </w:p>
    <w:p w:rsidR="00F603C7" w:rsidRDefault="00F603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603C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3C7" w:rsidRDefault="00F603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3C7" w:rsidRDefault="00F603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03C7" w:rsidRDefault="00F603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Комиссии Таможенного союза от 17.08.2010 </w:t>
            </w:r>
            <w:hyperlink r:id="rId5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18.11.2010 </w:t>
            </w:r>
            <w:hyperlink r:id="rId6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 xml:space="preserve">, от 02.03.2011 </w:t>
            </w:r>
            <w:hyperlink r:id="rId7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 xml:space="preserve">, от 02.03.2011 </w:t>
            </w:r>
            <w:hyperlink r:id="rId8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07.04.2011 </w:t>
            </w:r>
            <w:hyperlink r:id="rId9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 xml:space="preserve">, от 22.06.2011 </w:t>
            </w:r>
            <w:hyperlink r:id="rId10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 xml:space="preserve">, от 15.07.2011 </w:t>
            </w:r>
            <w:hyperlink r:id="rId11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18.10.2011 </w:t>
            </w:r>
            <w:hyperlink r:id="rId12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 xml:space="preserve">, от 18.10.2011 </w:t>
            </w:r>
            <w:hyperlink r:id="rId13">
              <w:r>
                <w:rPr>
                  <w:color w:val="0000FF"/>
                </w:rPr>
                <w:t>N 831</w:t>
              </w:r>
            </w:hyperlink>
            <w:r>
              <w:rPr>
                <w:color w:val="392C69"/>
              </w:rPr>
              <w:t xml:space="preserve">, от 18.10.2011 </w:t>
            </w:r>
            <w:hyperlink r:id="rId14">
              <w:r>
                <w:rPr>
                  <w:color w:val="0000FF"/>
                </w:rPr>
                <w:t>N 834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09.12.2011 </w:t>
            </w:r>
            <w:hyperlink r:id="rId15">
              <w:r>
                <w:rPr>
                  <w:color w:val="0000FF"/>
                </w:rPr>
                <w:t>N 859</w:t>
              </w:r>
            </w:hyperlink>
            <w:r>
              <w:rPr>
                <w:color w:val="392C69"/>
              </w:rPr>
              <w:t xml:space="preserve">, от 09.12.2011 </w:t>
            </w:r>
            <w:hyperlink r:id="rId16">
              <w:r>
                <w:rPr>
                  <w:color w:val="0000FF"/>
                </w:rPr>
                <w:t>N 893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Совета Евразийской экономической комиссии от 24.08.2012 </w:t>
            </w:r>
            <w:hyperlink r:id="rId17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12.10.2012 </w:t>
            </w:r>
            <w:hyperlink r:id="rId18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Коллегии Евразийской экономической комиссии от 04.12.2012 </w:t>
            </w:r>
            <w:hyperlink r:id="rId19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12.12.2012 </w:t>
            </w:r>
            <w:hyperlink r:id="rId20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25.12.2012 </w:t>
            </w:r>
            <w:hyperlink r:id="rId21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>,</w:t>
            </w:r>
          </w:p>
          <w:p w:rsidR="00F603C7" w:rsidRDefault="00D511BC">
            <w:pPr>
              <w:pStyle w:val="ConsPlusNormal"/>
              <w:jc w:val="center"/>
            </w:pPr>
            <w:hyperlink r:id="rId22">
              <w:r w:rsidR="00F603C7">
                <w:rPr>
                  <w:color w:val="0000FF"/>
                </w:rPr>
                <w:t>решения</w:t>
              </w:r>
            </w:hyperlink>
            <w:r w:rsidR="00F603C7">
              <w:rPr>
                <w:color w:val="392C69"/>
              </w:rPr>
              <w:t xml:space="preserve"> Совета Евразийской экономической комиссии от 02.07.2013 N 43,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Коллегии Евразийской экономической комиссии от 10.09.2013 </w:t>
            </w:r>
            <w:hyperlink r:id="rId23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29.10.2013 </w:t>
            </w:r>
            <w:hyperlink r:id="rId24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>,</w:t>
            </w:r>
          </w:p>
          <w:p w:rsidR="00F603C7" w:rsidRDefault="00D511BC">
            <w:pPr>
              <w:pStyle w:val="ConsPlusNormal"/>
              <w:jc w:val="center"/>
            </w:pPr>
            <w:hyperlink r:id="rId25">
              <w:r w:rsidR="00F603C7">
                <w:rPr>
                  <w:color w:val="0000FF"/>
                </w:rPr>
                <w:t>решения</w:t>
              </w:r>
            </w:hyperlink>
            <w:r w:rsidR="00F603C7">
              <w:rPr>
                <w:color w:val="392C69"/>
              </w:rPr>
              <w:t xml:space="preserve"> Совета Евразийской экономической комиссии от 19.11.2013 N 84,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Коллегии Евразийской экономической комиссии от 10.12.2013 </w:t>
            </w:r>
            <w:hyperlink r:id="rId26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11.02.2014 </w:t>
            </w:r>
            <w:hyperlink r:id="rId27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30.09.2014 </w:t>
            </w:r>
            <w:hyperlink r:id="rId28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Совета Евразийской экономической комиссии от 09.10.2014 </w:t>
            </w:r>
            <w:hyperlink r:id="rId29">
              <w:r>
                <w:rPr>
                  <w:color w:val="0000FF"/>
                </w:rPr>
                <w:t>N 95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12.11.2014 </w:t>
            </w:r>
            <w:hyperlink r:id="rId30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Коллегии Евразийской экономической комиссии от 24.12.2014 </w:t>
            </w:r>
            <w:hyperlink r:id="rId31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14.07.2015 </w:t>
            </w:r>
            <w:hyperlink r:id="rId3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>,</w:t>
            </w:r>
          </w:p>
          <w:p w:rsidR="00F603C7" w:rsidRDefault="00D511BC">
            <w:pPr>
              <w:pStyle w:val="ConsPlusNormal"/>
              <w:jc w:val="center"/>
            </w:pPr>
            <w:hyperlink r:id="rId33">
              <w:r w:rsidR="00F603C7">
                <w:rPr>
                  <w:color w:val="0000FF"/>
                </w:rPr>
                <w:t>решения</w:t>
              </w:r>
            </w:hyperlink>
            <w:r w:rsidR="00F603C7">
              <w:rPr>
                <w:color w:val="392C69"/>
              </w:rPr>
              <w:t xml:space="preserve"> Совета Евразийской экономической комиссии от 23.11.2015 N 93,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Коллегии Евразийской экономической комиссии от 08.12.2015 </w:t>
            </w:r>
            <w:hyperlink r:id="rId34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02.02.2016 </w:t>
            </w:r>
            <w:hyperlink r:id="rId35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07.06.2016 </w:t>
            </w:r>
            <w:hyperlink r:id="rId36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24.04.2017 </w:t>
            </w:r>
            <w:hyperlink r:id="rId37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F603C7" w:rsidRDefault="00D511BC">
            <w:pPr>
              <w:pStyle w:val="ConsPlusNormal"/>
              <w:jc w:val="center"/>
            </w:pPr>
            <w:hyperlink r:id="rId38">
              <w:r w:rsidR="00F603C7">
                <w:rPr>
                  <w:color w:val="0000FF"/>
                </w:rPr>
                <w:t>решения</w:t>
              </w:r>
            </w:hyperlink>
            <w:r w:rsidR="00F603C7">
              <w:rPr>
                <w:color w:val="392C69"/>
              </w:rPr>
              <w:t xml:space="preserve"> Совета Евразийской экономической комиссии от 17.05.2017 N 23,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Коллегии Евразийской экономической комиссии от 30.05.2017 </w:t>
            </w:r>
            <w:hyperlink r:id="rId39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05.12.2017 </w:t>
            </w:r>
            <w:hyperlink r:id="rId40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18.12.2018 </w:t>
            </w:r>
            <w:hyperlink r:id="rId4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 xml:space="preserve">, от 25.12.2018 </w:t>
            </w:r>
            <w:hyperlink r:id="rId42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>,</w:t>
            </w:r>
          </w:p>
          <w:p w:rsidR="00F603C7" w:rsidRDefault="00D511BC">
            <w:pPr>
              <w:pStyle w:val="ConsPlusNormal"/>
              <w:jc w:val="center"/>
            </w:pPr>
            <w:hyperlink r:id="rId43">
              <w:r w:rsidR="00F603C7">
                <w:rPr>
                  <w:color w:val="0000FF"/>
                </w:rPr>
                <w:t>решения</w:t>
              </w:r>
            </w:hyperlink>
            <w:r w:rsidR="00F603C7">
              <w:rPr>
                <w:color w:val="392C69"/>
              </w:rPr>
              <w:t xml:space="preserve"> Совета Евразийской экономической комиссии от 22.02.2019 N 11,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Коллегии Евразийской экономической комиссии от 09.07.2019 </w:t>
            </w:r>
            <w:hyperlink r:id="rId44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24.12.2019 </w:t>
            </w:r>
            <w:hyperlink r:id="rId45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 xml:space="preserve">, от 02.06.2020 </w:t>
            </w:r>
            <w:hyperlink r:id="rId46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25.08.2020 </w:t>
            </w:r>
            <w:hyperlink r:id="rId47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08.12.2020 </w:t>
            </w:r>
            <w:hyperlink r:id="rId48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 xml:space="preserve">, от 29.06.2021 </w:t>
            </w:r>
            <w:hyperlink r:id="rId49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>,</w:t>
            </w:r>
          </w:p>
          <w:p w:rsidR="00F603C7" w:rsidRDefault="00D511BC">
            <w:pPr>
              <w:pStyle w:val="ConsPlusNormal"/>
              <w:jc w:val="center"/>
            </w:pPr>
            <w:hyperlink r:id="rId50">
              <w:r w:rsidR="00F603C7">
                <w:rPr>
                  <w:color w:val="0000FF"/>
                </w:rPr>
                <w:t>решения</w:t>
              </w:r>
            </w:hyperlink>
            <w:r w:rsidR="00F603C7">
              <w:rPr>
                <w:color w:val="392C69"/>
              </w:rPr>
              <w:t xml:space="preserve"> Совета Евразийской экономической комиссии от 05.10.2021 N 96,</w:t>
            </w:r>
          </w:p>
          <w:p w:rsidR="00F603C7" w:rsidRDefault="00D511BC">
            <w:pPr>
              <w:pStyle w:val="ConsPlusNormal"/>
              <w:jc w:val="center"/>
            </w:pPr>
            <w:hyperlink r:id="rId51">
              <w:r w:rsidR="00F603C7">
                <w:rPr>
                  <w:color w:val="0000FF"/>
                </w:rPr>
                <w:t>решения</w:t>
              </w:r>
            </w:hyperlink>
            <w:r w:rsidR="00F603C7">
              <w:rPr>
                <w:color w:val="392C69"/>
              </w:rPr>
              <w:t xml:space="preserve"> Коллегии Евразийской экономической комиссии от 16.11.2021 N 150,</w:t>
            </w:r>
          </w:p>
          <w:p w:rsidR="00F603C7" w:rsidRDefault="00D511BC">
            <w:pPr>
              <w:pStyle w:val="ConsPlusNormal"/>
              <w:jc w:val="center"/>
            </w:pPr>
            <w:hyperlink r:id="rId52">
              <w:r w:rsidR="00F603C7">
                <w:rPr>
                  <w:color w:val="0000FF"/>
                </w:rPr>
                <w:t>решения</w:t>
              </w:r>
            </w:hyperlink>
            <w:r w:rsidR="00F603C7">
              <w:rPr>
                <w:color w:val="392C69"/>
              </w:rPr>
              <w:t xml:space="preserve"> Совета Евразийской экономической комиссии от 02.12.2021 N 134,</w:t>
            </w:r>
          </w:p>
          <w:p w:rsidR="00F603C7" w:rsidRDefault="00D511BC">
            <w:pPr>
              <w:pStyle w:val="ConsPlusNormal"/>
              <w:jc w:val="center"/>
            </w:pPr>
            <w:hyperlink r:id="rId53">
              <w:r w:rsidR="00F603C7">
                <w:rPr>
                  <w:color w:val="0000FF"/>
                </w:rPr>
                <w:t>решения</w:t>
              </w:r>
            </w:hyperlink>
            <w:r w:rsidR="00F603C7">
              <w:rPr>
                <w:color w:val="392C69"/>
              </w:rPr>
              <w:t xml:space="preserve"> Коллегии Евразийской экономической комиссии от 11.01.2022 N 1,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Совета Евразийской экономической комиссии от 21.01.2022 </w:t>
            </w:r>
            <w:hyperlink r:id="rId54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18.02.2022 </w:t>
            </w:r>
            <w:hyperlink r:id="rId55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Коллегии Евразийской экономической комиссии от 29.03.2022 </w:t>
            </w:r>
            <w:hyperlink r:id="rId56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23.05.2022 </w:t>
            </w:r>
            <w:hyperlink r:id="rId57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18.10.2022 </w:t>
            </w:r>
            <w:hyperlink r:id="rId58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25.10.2022 </w:t>
            </w:r>
            <w:hyperlink r:id="rId59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>,</w:t>
            </w:r>
          </w:p>
          <w:p w:rsidR="00F603C7" w:rsidRDefault="00D511BC">
            <w:pPr>
              <w:pStyle w:val="ConsPlusNormal"/>
              <w:jc w:val="center"/>
            </w:pPr>
            <w:hyperlink r:id="rId60">
              <w:r w:rsidR="00F603C7">
                <w:rPr>
                  <w:color w:val="0000FF"/>
                </w:rPr>
                <w:t>решения</w:t>
              </w:r>
            </w:hyperlink>
            <w:r w:rsidR="00F603C7">
              <w:rPr>
                <w:color w:val="392C69"/>
              </w:rPr>
              <w:t xml:space="preserve"> Совета Евразийской экономической комиссии от 25.11.2022 N 174,</w:t>
            </w:r>
          </w:p>
          <w:p w:rsidR="00F603C7" w:rsidRDefault="00D511BC">
            <w:pPr>
              <w:pStyle w:val="ConsPlusNormal"/>
              <w:jc w:val="center"/>
            </w:pPr>
            <w:hyperlink r:id="rId61">
              <w:r w:rsidR="00F603C7">
                <w:rPr>
                  <w:color w:val="0000FF"/>
                </w:rPr>
                <w:t>решения</w:t>
              </w:r>
            </w:hyperlink>
            <w:r w:rsidR="00F603C7">
              <w:rPr>
                <w:color w:val="392C69"/>
              </w:rPr>
              <w:t xml:space="preserve"> Коллегии Евразийской экономической комиссии от 17.01.2023 N 4,</w:t>
            </w:r>
          </w:p>
          <w:p w:rsidR="00F603C7" w:rsidRDefault="00D511BC">
            <w:pPr>
              <w:pStyle w:val="ConsPlusNormal"/>
              <w:jc w:val="center"/>
            </w:pPr>
            <w:hyperlink r:id="rId62">
              <w:r w:rsidR="00F603C7">
                <w:rPr>
                  <w:color w:val="0000FF"/>
                </w:rPr>
                <w:t>решения</w:t>
              </w:r>
            </w:hyperlink>
            <w:r w:rsidR="00F603C7">
              <w:rPr>
                <w:color w:val="392C69"/>
              </w:rPr>
              <w:t xml:space="preserve"> Совета Евразийской экономической комиссии от 24.11.2023 N 131,</w:t>
            </w:r>
          </w:p>
          <w:p w:rsidR="00F603C7" w:rsidRDefault="00D511BC">
            <w:pPr>
              <w:pStyle w:val="ConsPlusNormal"/>
              <w:jc w:val="center"/>
            </w:pPr>
            <w:hyperlink r:id="rId63">
              <w:r w:rsidR="00F603C7">
                <w:rPr>
                  <w:color w:val="0000FF"/>
                </w:rPr>
                <w:t>решения</w:t>
              </w:r>
            </w:hyperlink>
            <w:r w:rsidR="00F603C7">
              <w:rPr>
                <w:color w:val="392C69"/>
              </w:rPr>
              <w:t xml:space="preserve"> Коллегии Евразийской экономической комиссии от 21.05.2024 N 54,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64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от 07.06.2016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3C7" w:rsidRDefault="00F603C7">
            <w:pPr>
              <w:pStyle w:val="ConsPlusNormal"/>
            </w:pPr>
          </w:p>
        </w:tc>
      </w:tr>
    </w:tbl>
    <w:p w:rsidR="00F603C7" w:rsidRDefault="00F603C7">
      <w:pPr>
        <w:pStyle w:val="ConsPlusNormal"/>
        <w:ind w:firstLine="540"/>
        <w:jc w:val="both"/>
      </w:pPr>
    </w:p>
    <w:p w:rsidR="00F603C7" w:rsidRDefault="00F603C7">
      <w:pPr>
        <w:pStyle w:val="ConsPlusNormal"/>
        <w:ind w:firstLine="540"/>
        <w:jc w:val="both"/>
      </w:pPr>
      <w:r>
        <w:t>Комиссия таможенного союза решила: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1. Утвердить: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 xml:space="preserve">- Единый перечень товаров, подлежащих ветеринарному контролю (надзору) (далее - Единый перечень, </w:t>
      </w:r>
      <w:hyperlink w:anchor="P93">
        <w:r>
          <w:rPr>
            <w:color w:val="0000FF"/>
          </w:rPr>
          <w:t>Приложение N 1</w:t>
        </w:r>
      </w:hyperlink>
      <w:r>
        <w:t>);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 xml:space="preserve">- Положение о едином порядке осуществления ветеринарного контроля (надзора) на таможенной границе Евразийского экономического союза и на таможенной территории Евразийского экономического союза </w:t>
      </w:r>
      <w:hyperlink w:anchor="P557">
        <w:r>
          <w:rPr>
            <w:color w:val="0000FF"/>
          </w:rPr>
          <w:t>(Приложение N 2)</w:t>
        </w:r>
      </w:hyperlink>
      <w:r>
        <w:t>;</w:t>
      </w:r>
    </w:p>
    <w:p w:rsidR="00F603C7" w:rsidRDefault="00F603C7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23.11.2015 N 93)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 xml:space="preserve">- Положение о едином порядке проведения совместных проверок объектов и отбора проб товаров (продукции), подлежащих ветеринарному контролю (надзору) </w:t>
      </w:r>
      <w:hyperlink w:anchor="P1848">
        <w:r>
          <w:rPr>
            <w:color w:val="0000FF"/>
          </w:rPr>
          <w:t>(Приложение N 3)</w:t>
        </w:r>
      </w:hyperlink>
      <w:r>
        <w:t>;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 xml:space="preserve">- Единые ветеринарные (ветеринарно-санитарные) требования, предъявляемые к товарам, подлежащим ветеринарному контролю (надзору) (далее - Единые требования, </w:t>
      </w:r>
      <w:hyperlink w:anchor="P1862">
        <w:r>
          <w:rPr>
            <w:color w:val="0000FF"/>
          </w:rPr>
          <w:t>Приложение N 4</w:t>
        </w:r>
      </w:hyperlink>
      <w:r>
        <w:t>);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 xml:space="preserve">- Единые формы ветеринарных сертификатов </w:t>
      </w:r>
      <w:hyperlink w:anchor="P5489">
        <w:r>
          <w:rPr>
            <w:color w:val="0000FF"/>
          </w:rPr>
          <w:t>(Приложение N 5)</w:t>
        </w:r>
      </w:hyperlink>
      <w:r>
        <w:t>.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 xml:space="preserve">2. Правительствам Республики Беларусь, Республики Казахстан и Российской Федерации с 1 июля 2010 года применять Единый </w:t>
      </w:r>
      <w:hyperlink w:anchor="P93">
        <w:r>
          <w:rPr>
            <w:color w:val="0000FF"/>
          </w:rPr>
          <w:t>перечень</w:t>
        </w:r>
      </w:hyperlink>
      <w:r>
        <w:t xml:space="preserve"> и Единые </w:t>
      </w:r>
      <w:hyperlink w:anchor="P1862">
        <w:r>
          <w:rPr>
            <w:color w:val="0000FF"/>
          </w:rPr>
          <w:t>требования</w:t>
        </w:r>
      </w:hyperlink>
      <w:r>
        <w:t>.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3. Уполномоченным органам Республики Беларусь, Республики Казахстан и Российской Федерации с 1 июля 2010 года осуществлять: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 xml:space="preserve">- ветеринарный контроль (надзор) на таможенной границе и таможенной территории Евразийского экономического союза в соответствии с </w:t>
      </w:r>
      <w:hyperlink w:anchor="P557">
        <w:r>
          <w:rPr>
            <w:color w:val="0000FF"/>
          </w:rPr>
          <w:t>Приложением N 2</w:t>
        </w:r>
      </w:hyperlink>
      <w:r>
        <w:t xml:space="preserve"> к настоящему Решению;</w:t>
      </w:r>
    </w:p>
    <w:p w:rsidR="00F603C7" w:rsidRDefault="00F603C7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23.11.2015 N 93)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 xml:space="preserve">- проводить совместные проверки объектов и отбора проб товаров (продукции), подлежащих ветеринарному контролю (надзору) на территориях государств - членов Евразийского экономического союза и третьих стран в соответствии с </w:t>
      </w:r>
      <w:hyperlink w:anchor="P1848">
        <w:r>
          <w:rPr>
            <w:color w:val="0000FF"/>
          </w:rPr>
          <w:t>Приложением N 3</w:t>
        </w:r>
      </w:hyperlink>
      <w:r>
        <w:t xml:space="preserve"> к настоящему Решению.</w:t>
      </w:r>
    </w:p>
    <w:p w:rsidR="00F603C7" w:rsidRDefault="00F603C7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23.11.2015 N 93)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4. Настоящее Решение вступает в силу с 1 июля 2010 года.</w:t>
      </w:r>
    </w:p>
    <w:p w:rsidR="00F603C7" w:rsidRDefault="00F603C7">
      <w:pPr>
        <w:pStyle w:val="ConsPlusNormal"/>
        <w:ind w:firstLine="540"/>
        <w:jc w:val="both"/>
      </w:pPr>
    </w:p>
    <w:p w:rsidR="00F603C7" w:rsidRDefault="00F603C7">
      <w:pPr>
        <w:pStyle w:val="ConsPlusNormal"/>
        <w:jc w:val="center"/>
      </w:pPr>
      <w:r>
        <w:t>Члены Комиссии Евразийского экономического союза:</w:t>
      </w:r>
    </w:p>
    <w:p w:rsidR="00F603C7" w:rsidRDefault="00F603C7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решения</w:t>
        </w:r>
      </w:hyperlink>
      <w:r>
        <w:t xml:space="preserve"> Совета Евразийской экономической комиссии от 23.11.2015 N 93)</w:t>
      </w:r>
    </w:p>
    <w:p w:rsidR="00F603C7" w:rsidRDefault="00F603C7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3005"/>
        <w:gridCol w:w="3005"/>
      </w:tblGrid>
      <w:tr w:rsidR="00F603C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603C7" w:rsidRDefault="00F603C7">
            <w:pPr>
              <w:pStyle w:val="ConsPlusNormal"/>
              <w:jc w:val="center"/>
            </w:pPr>
            <w:r>
              <w:t>От Республики Беларусь</w:t>
            </w:r>
          </w:p>
          <w:p w:rsidR="00F603C7" w:rsidRDefault="00F603C7">
            <w:pPr>
              <w:pStyle w:val="ConsPlusNormal"/>
              <w:jc w:val="center"/>
            </w:pPr>
            <w:r>
              <w:t>(Подпись)</w:t>
            </w:r>
          </w:p>
          <w:p w:rsidR="00F603C7" w:rsidRDefault="00F603C7">
            <w:pPr>
              <w:pStyle w:val="ConsPlusNormal"/>
              <w:jc w:val="center"/>
            </w:pPr>
            <w:r>
              <w:t>А.КОБЯКОВ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603C7" w:rsidRDefault="00F603C7">
            <w:pPr>
              <w:pStyle w:val="ConsPlusNormal"/>
              <w:jc w:val="center"/>
            </w:pPr>
            <w:r>
              <w:t>От Республики Казахстан</w:t>
            </w:r>
          </w:p>
          <w:p w:rsidR="00F603C7" w:rsidRDefault="00F603C7">
            <w:pPr>
              <w:pStyle w:val="ConsPlusNormal"/>
              <w:jc w:val="center"/>
            </w:pPr>
            <w:r>
              <w:t>(Подпись)</w:t>
            </w:r>
          </w:p>
          <w:p w:rsidR="00F603C7" w:rsidRDefault="00F603C7">
            <w:pPr>
              <w:pStyle w:val="ConsPlusNormal"/>
              <w:jc w:val="center"/>
            </w:pPr>
            <w:r>
              <w:t>У.ШУКЕЕВ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F603C7" w:rsidRDefault="00F603C7">
            <w:pPr>
              <w:pStyle w:val="ConsPlusNormal"/>
              <w:jc w:val="center"/>
            </w:pPr>
            <w:r>
              <w:t>От Российской Федерации</w:t>
            </w:r>
          </w:p>
          <w:p w:rsidR="00F603C7" w:rsidRDefault="00F603C7">
            <w:pPr>
              <w:pStyle w:val="ConsPlusNormal"/>
              <w:jc w:val="center"/>
            </w:pPr>
            <w:r>
              <w:t>(Подпись)</w:t>
            </w:r>
          </w:p>
          <w:p w:rsidR="00F603C7" w:rsidRDefault="00F603C7">
            <w:pPr>
              <w:pStyle w:val="ConsPlusNormal"/>
              <w:jc w:val="center"/>
            </w:pPr>
            <w:r>
              <w:t>И.ШУВАЛОВ</w:t>
            </w:r>
          </w:p>
        </w:tc>
      </w:tr>
    </w:tbl>
    <w:p w:rsidR="00F603C7" w:rsidRDefault="00F603C7">
      <w:pPr>
        <w:pStyle w:val="ConsPlusNormal"/>
        <w:ind w:firstLine="540"/>
        <w:jc w:val="both"/>
      </w:pPr>
    </w:p>
    <w:p w:rsidR="00F603C7" w:rsidRDefault="00F603C7">
      <w:pPr>
        <w:pStyle w:val="ConsPlusNormal"/>
        <w:ind w:firstLine="540"/>
        <w:jc w:val="both"/>
      </w:pPr>
    </w:p>
    <w:p w:rsidR="00F603C7" w:rsidRDefault="00F603C7">
      <w:pPr>
        <w:pStyle w:val="ConsPlusNormal"/>
        <w:ind w:firstLine="540"/>
        <w:jc w:val="both"/>
      </w:pPr>
    </w:p>
    <w:p w:rsidR="00F603C7" w:rsidRDefault="00F603C7">
      <w:pPr>
        <w:pStyle w:val="ConsPlusNormal"/>
        <w:ind w:firstLine="540"/>
        <w:jc w:val="both"/>
      </w:pPr>
    </w:p>
    <w:p w:rsidR="00F603C7" w:rsidRDefault="00F603C7">
      <w:pPr>
        <w:pStyle w:val="ConsPlusNormal"/>
        <w:ind w:firstLine="540"/>
        <w:jc w:val="both"/>
      </w:pPr>
    </w:p>
    <w:p w:rsidR="00F603C7" w:rsidRDefault="00F603C7">
      <w:pPr>
        <w:pStyle w:val="ConsPlusNormal"/>
        <w:jc w:val="right"/>
        <w:outlineLvl w:val="0"/>
      </w:pPr>
      <w:r>
        <w:t>Утвержден</w:t>
      </w:r>
    </w:p>
    <w:p w:rsidR="00F603C7" w:rsidRDefault="00F603C7">
      <w:pPr>
        <w:pStyle w:val="ConsPlusNormal"/>
        <w:jc w:val="right"/>
      </w:pPr>
      <w:r>
        <w:t>Решением Комиссии</w:t>
      </w:r>
    </w:p>
    <w:p w:rsidR="00F603C7" w:rsidRDefault="00F603C7">
      <w:pPr>
        <w:pStyle w:val="ConsPlusNormal"/>
        <w:jc w:val="right"/>
      </w:pPr>
      <w:r>
        <w:t>таможенного союза</w:t>
      </w:r>
    </w:p>
    <w:p w:rsidR="00F603C7" w:rsidRDefault="00F603C7">
      <w:pPr>
        <w:pStyle w:val="ConsPlusNormal"/>
        <w:ind w:firstLine="540"/>
        <w:jc w:val="both"/>
      </w:pPr>
      <w:bookmarkStart w:id="0" w:name="_GoBack"/>
      <w:bookmarkEnd w:id="0"/>
    </w:p>
    <w:p w:rsidR="00F603C7" w:rsidRDefault="00F603C7">
      <w:pPr>
        <w:pStyle w:val="ConsPlusTitle"/>
        <w:jc w:val="center"/>
      </w:pPr>
      <w:bookmarkStart w:id="1" w:name="P1862"/>
      <w:bookmarkEnd w:id="1"/>
      <w:r>
        <w:t>ЕДИНЫЕ ВЕТЕРИНАРНЫЕ (ВЕТЕРИНАРНО-САНИТАРНЫЕ) ТРЕБОВАНИЯ,</w:t>
      </w:r>
    </w:p>
    <w:p w:rsidR="00F603C7" w:rsidRDefault="00F603C7">
      <w:pPr>
        <w:pStyle w:val="ConsPlusTitle"/>
        <w:jc w:val="center"/>
      </w:pPr>
      <w:proofErr w:type="gramStart"/>
      <w:r>
        <w:t>ПРЕДЪЯВЛЯЕМЫЕ</w:t>
      </w:r>
      <w:proofErr w:type="gramEnd"/>
      <w:r>
        <w:t xml:space="preserve"> К ТОВАРАМ, ПОДЛЕЖАЩИМ ВЕТЕРИНАРНОМУ</w:t>
      </w:r>
    </w:p>
    <w:p w:rsidR="00F603C7" w:rsidRDefault="00F603C7">
      <w:pPr>
        <w:pStyle w:val="ConsPlusTitle"/>
        <w:jc w:val="center"/>
      </w:pPr>
      <w:r>
        <w:t>КОНТРОЛЮ (НАДЗОРУ)</w:t>
      </w:r>
    </w:p>
    <w:p w:rsidR="00F603C7" w:rsidRDefault="00F603C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F603C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3C7" w:rsidRDefault="00F603C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3C7" w:rsidRDefault="00F603C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03C7" w:rsidRDefault="00F603C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решений Комиссии Таможенного союза от 17.08.2010 </w:t>
            </w:r>
            <w:hyperlink r:id="rId69">
              <w:r>
                <w:rPr>
                  <w:color w:val="0000FF"/>
                </w:rPr>
                <w:t>N 342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18.11.2010 </w:t>
            </w:r>
            <w:hyperlink r:id="rId70">
              <w:r>
                <w:rPr>
                  <w:color w:val="0000FF"/>
                </w:rPr>
                <w:t>N 455</w:t>
              </w:r>
            </w:hyperlink>
            <w:r>
              <w:rPr>
                <w:color w:val="392C69"/>
              </w:rPr>
              <w:t xml:space="preserve">, от 02.03.2011 </w:t>
            </w:r>
            <w:hyperlink r:id="rId71">
              <w:r>
                <w:rPr>
                  <w:color w:val="0000FF"/>
                </w:rPr>
                <w:t>N 569</w:t>
              </w:r>
            </w:hyperlink>
            <w:r>
              <w:rPr>
                <w:color w:val="392C69"/>
              </w:rPr>
              <w:t xml:space="preserve">, от 07.04.2011 </w:t>
            </w:r>
            <w:hyperlink r:id="rId72">
              <w:r>
                <w:rPr>
                  <w:color w:val="0000FF"/>
                </w:rPr>
                <w:t>N 623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15.07.2011 </w:t>
            </w:r>
            <w:hyperlink r:id="rId73">
              <w:r>
                <w:rPr>
                  <w:color w:val="0000FF"/>
                </w:rPr>
                <w:t>N 726</w:t>
              </w:r>
            </w:hyperlink>
            <w:r>
              <w:rPr>
                <w:color w:val="392C69"/>
              </w:rPr>
              <w:t xml:space="preserve">, от 18.10.2011 </w:t>
            </w:r>
            <w:hyperlink r:id="rId74">
              <w:r>
                <w:rPr>
                  <w:color w:val="0000FF"/>
                </w:rPr>
                <w:t>N 830</w:t>
              </w:r>
            </w:hyperlink>
            <w:r>
              <w:rPr>
                <w:color w:val="392C69"/>
              </w:rPr>
              <w:t xml:space="preserve">, от 09.12.2011 </w:t>
            </w:r>
            <w:hyperlink r:id="rId75">
              <w:r>
                <w:rPr>
                  <w:color w:val="0000FF"/>
                </w:rPr>
                <w:t>N 893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решений Коллегии Евразийской экономической комиссии от 04.12.2012 </w:t>
            </w:r>
            <w:hyperlink r:id="rId76">
              <w:r>
                <w:rPr>
                  <w:color w:val="0000FF"/>
                </w:rPr>
                <w:t>N 254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12.12.2012 </w:t>
            </w:r>
            <w:hyperlink r:id="rId77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25.12.2012 </w:t>
            </w:r>
            <w:hyperlink r:id="rId78">
              <w:r>
                <w:rPr>
                  <w:color w:val="0000FF"/>
                </w:rPr>
                <w:t>N 307</w:t>
              </w:r>
            </w:hyperlink>
            <w:r>
              <w:rPr>
                <w:color w:val="392C69"/>
              </w:rPr>
              <w:t xml:space="preserve">, от 10.09.2013 </w:t>
            </w:r>
            <w:hyperlink r:id="rId79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29.10.2013 </w:t>
            </w:r>
            <w:hyperlink r:id="rId80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10.12.2013 </w:t>
            </w:r>
            <w:hyperlink r:id="rId81">
              <w:r>
                <w:rPr>
                  <w:color w:val="0000FF"/>
                </w:rPr>
                <w:t>N 294</w:t>
              </w:r>
            </w:hyperlink>
            <w:r>
              <w:rPr>
                <w:color w:val="392C69"/>
              </w:rPr>
              <w:t xml:space="preserve">, от 11.02.2014 </w:t>
            </w:r>
            <w:hyperlink r:id="rId82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83">
              <w:r>
                <w:rPr>
                  <w:color w:val="0000FF"/>
                </w:rPr>
                <w:t>N 244</w:t>
              </w:r>
            </w:hyperlink>
            <w:r>
              <w:rPr>
                <w:color w:val="392C69"/>
              </w:rPr>
              <w:t xml:space="preserve">, от 14.07.2015 </w:t>
            </w:r>
            <w:hyperlink r:id="rId84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08.12.2015 </w:t>
            </w:r>
            <w:hyperlink r:id="rId85">
              <w:r>
                <w:rPr>
                  <w:color w:val="0000FF"/>
                </w:rPr>
                <w:t>N 160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02.02.2016 </w:t>
            </w:r>
            <w:hyperlink r:id="rId86">
              <w:r>
                <w:rPr>
                  <w:color w:val="0000FF"/>
                </w:rPr>
                <w:t>N 14</w:t>
              </w:r>
            </w:hyperlink>
            <w:r>
              <w:rPr>
                <w:color w:val="392C69"/>
              </w:rPr>
              <w:t xml:space="preserve">, от 07.06.2016 </w:t>
            </w:r>
            <w:hyperlink r:id="rId87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24.04.2017 </w:t>
            </w:r>
            <w:hyperlink r:id="rId88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30.05.2017 </w:t>
            </w:r>
            <w:hyperlink r:id="rId89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05.12.2017 </w:t>
            </w:r>
            <w:hyperlink r:id="rId90">
              <w:r>
                <w:rPr>
                  <w:color w:val="0000FF"/>
                </w:rPr>
                <w:t>N 165</w:t>
              </w:r>
            </w:hyperlink>
            <w:r>
              <w:rPr>
                <w:color w:val="392C69"/>
              </w:rPr>
              <w:t xml:space="preserve">, от 18.12.2018 </w:t>
            </w:r>
            <w:hyperlink r:id="rId91">
              <w:r>
                <w:rPr>
                  <w:color w:val="0000FF"/>
                </w:rPr>
                <w:t>N 205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25.12.2018 </w:t>
            </w:r>
            <w:hyperlink r:id="rId92">
              <w:r>
                <w:rPr>
                  <w:color w:val="0000FF"/>
                </w:rPr>
                <w:t>N 216</w:t>
              </w:r>
            </w:hyperlink>
            <w:r>
              <w:rPr>
                <w:color w:val="392C69"/>
              </w:rPr>
              <w:t xml:space="preserve">, от 09.07.2019 </w:t>
            </w:r>
            <w:hyperlink r:id="rId93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24.12.2019 </w:t>
            </w:r>
            <w:hyperlink r:id="rId94">
              <w:r>
                <w:rPr>
                  <w:color w:val="0000FF"/>
                </w:rPr>
                <w:t>N 237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02.06.2020 </w:t>
            </w:r>
            <w:hyperlink r:id="rId95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25.08.2020 </w:t>
            </w:r>
            <w:hyperlink r:id="rId96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 xml:space="preserve">, от 08.12.2020 </w:t>
            </w:r>
            <w:hyperlink r:id="rId97">
              <w:r>
                <w:rPr>
                  <w:color w:val="0000FF"/>
                </w:rPr>
                <w:t>N 163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29.06.2021 </w:t>
            </w:r>
            <w:hyperlink r:id="rId98">
              <w:r>
                <w:rPr>
                  <w:color w:val="0000FF"/>
                </w:rPr>
                <w:t>N 74</w:t>
              </w:r>
            </w:hyperlink>
            <w:r>
              <w:rPr>
                <w:color w:val="392C69"/>
              </w:rPr>
              <w:t xml:space="preserve">, от 16.11.2021 </w:t>
            </w:r>
            <w:hyperlink r:id="rId99">
              <w:r>
                <w:rPr>
                  <w:color w:val="0000FF"/>
                </w:rPr>
                <w:t>N 150</w:t>
              </w:r>
            </w:hyperlink>
            <w:r>
              <w:rPr>
                <w:color w:val="392C69"/>
              </w:rPr>
              <w:t xml:space="preserve">, от 11.01.2022 </w:t>
            </w:r>
            <w:hyperlink r:id="rId100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29.03.2022 </w:t>
            </w:r>
            <w:hyperlink r:id="rId10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 xml:space="preserve">, от 23.05.2022 </w:t>
            </w:r>
            <w:hyperlink r:id="rId102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 xml:space="preserve">, от 18.10.2022 </w:t>
            </w:r>
            <w:hyperlink r:id="rId103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25.10.2022 </w:t>
            </w:r>
            <w:hyperlink r:id="rId104">
              <w:r>
                <w:rPr>
                  <w:color w:val="0000FF"/>
                </w:rPr>
                <w:t>N 151</w:t>
              </w:r>
            </w:hyperlink>
            <w:r>
              <w:rPr>
                <w:color w:val="392C69"/>
              </w:rPr>
              <w:t xml:space="preserve">, от 17.01.2023 </w:t>
            </w:r>
            <w:hyperlink r:id="rId105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 xml:space="preserve">, от 21.05.2024 </w:t>
            </w:r>
            <w:hyperlink r:id="rId106">
              <w:r>
                <w:rPr>
                  <w:color w:val="0000FF"/>
                </w:rPr>
                <w:t>N 54</w:t>
              </w:r>
            </w:hyperlink>
            <w:r>
              <w:rPr>
                <w:color w:val="392C69"/>
              </w:rPr>
              <w:t>,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107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Коллегии Евразийской экономической комиссии</w:t>
            </w:r>
          </w:p>
          <w:p w:rsidR="00F603C7" w:rsidRDefault="00F603C7">
            <w:pPr>
              <w:pStyle w:val="ConsPlusNormal"/>
              <w:jc w:val="center"/>
            </w:pPr>
            <w:r>
              <w:rPr>
                <w:color w:val="392C69"/>
              </w:rPr>
              <w:t>от 07.06.2016 N 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3C7" w:rsidRDefault="00F603C7">
            <w:pPr>
              <w:pStyle w:val="ConsPlusNormal"/>
            </w:pPr>
          </w:p>
        </w:tc>
      </w:tr>
    </w:tbl>
    <w:p w:rsidR="00F603C7" w:rsidRDefault="00F603C7">
      <w:pPr>
        <w:pStyle w:val="ConsPlusNormal"/>
        <w:ind w:firstLine="540"/>
        <w:jc w:val="both"/>
      </w:pPr>
    </w:p>
    <w:p w:rsidR="00F603C7" w:rsidRDefault="00F603C7">
      <w:pPr>
        <w:pStyle w:val="ConsPlusNormal"/>
        <w:ind w:firstLine="540"/>
        <w:jc w:val="both"/>
      </w:pPr>
      <w:proofErr w:type="gramStart"/>
      <w:r>
        <w:t xml:space="preserve">Настоящие Требования, предъявляемые к товарам, подлежащим ветеринарному контролю (надзору) и включенным в </w:t>
      </w:r>
      <w:hyperlink w:anchor="P93">
        <w:r>
          <w:rPr>
            <w:color w:val="0000FF"/>
          </w:rPr>
          <w:t>Единый перечень</w:t>
        </w:r>
      </w:hyperlink>
      <w:r>
        <w:t xml:space="preserve"> товаров, подлежащих ветеринарному контролю (надзору) (далее - подконтрольные товары), разработаны в целях недопущения возникновения, ввоза и распространения на таможенной территории Евразийского экономического союза возбудителей заразных болезней животных, в том числе общих для человека и животных, и товаров животного происхождения, опасных в ветеринарно-санитарном отношении.</w:t>
      </w:r>
      <w:proofErr w:type="gramEnd"/>
    </w:p>
    <w:p w:rsidR="00F603C7" w:rsidRDefault="00F603C7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08.12.2015 N 160)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Для целей настоящего документа под государством-членом подразумевается государство - член Евразийского экономического союза.</w:t>
      </w:r>
    </w:p>
    <w:p w:rsidR="00F603C7" w:rsidRDefault="00F603C7">
      <w:pPr>
        <w:pStyle w:val="ConsPlusNormal"/>
        <w:jc w:val="both"/>
      </w:pPr>
      <w:r>
        <w:t xml:space="preserve">(в ред. решений Коллегии Евразийской экономической комиссии от 04.12.2012 </w:t>
      </w:r>
      <w:hyperlink r:id="rId109">
        <w:r>
          <w:rPr>
            <w:color w:val="0000FF"/>
          </w:rPr>
          <w:t>N 254</w:t>
        </w:r>
      </w:hyperlink>
      <w:r>
        <w:t xml:space="preserve">, от 08.12.2015 </w:t>
      </w:r>
      <w:hyperlink r:id="rId110">
        <w:r>
          <w:rPr>
            <w:color w:val="0000FF"/>
          </w:rPr>
          <w:t>N 160</w:t>
        </w:r>
      </w:hyperlink>
      <w:r>
        <w:t>)</w:t>
      </w:r>
    </w:p>
    <w:p w:rsidR="00F603C7" w:rsidRDefault="00F603C7">
      <w:pPr>
        <w:pStyle w:val="ConsPlusNormal"/>
        <w:ind w:firstLine="540"/>
        <w:jc w:val="both"/>
      </w:pPr>
    </w:p>
    <w:p w:rsidR="00F603C7" w:rsidRDefault="00F603C7">
      <w:pPr>
        <w:pStyle w:val="ConsPlusTitle"/>
        <w:jc w:val="center"/>
        <w:outlineLvl w:val="1"/>
      </w:pPr>
      <w:r>
        <w:t>Термины, используемые в настоящих Требованиях</w:t>
      </w:r>
    </w:p>
    <w:p w:rsidR="00F603C7" w:rsidRDefault="00F603C7">
      <w:pPr>
        <w:pStyle w:val="ConsPlusNormal"/>
        <w:jc w:val="center"/>
      </w:pPr>
      <w:proofErr w:type="gramStart"/>
      <w:r>
        <w:t xml:space="preserve">(в ред. </w:t>
      </w:r>
      <w:hyperlink r:id="rId11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</w:t>
      </w:r>
      <w:proofErr w:type="gramEnd"/>
    </w:p>
    <w:p w:rsidR="00F603C7" w:rsidRDefault="00F603C7">
      <w:pPr>
        <w:pStyle w:val="ConsPlusNormal"/>
        <w:jc w:val="center"/>
      </w:pPr>
      <w:r>
        <w:t>от 08.12.2015 N 160)</w:t>
      </w:r>
    </w:p>
    <w:p w:rsidR="00F603C7" w:rsidRDefault="00F603C7">
      <w:pPr>
        <w:pStyle w:val="ConsPlusNormal"/>
        <w:ind w:firstLine="540"/>
        <w:jc w:val="both"/>
      </w:pPr>
    </w:p>
    <w:p w:rsidR="00F603C7" w:rsidRDefault="00F603C7">
      <w:pPr>
        <w:pStyle w:val="ConsPlusNormal"/>
        <w:ind w:firstLine="540"/>
        <w:jc w:val="both"/>
      </w:pPr>
      <w:r>
        <w:t>"Регионализация" - это определение благополучия или неблагополучия страны или ее административной территории (республика, область, край, земля, графство, штат, провинция, район и др.) по заразным болезням животных, включенным в перечень опасных и карантинных болезней государства-члена, а на объектах контроля третьих стран - по болезням, указанным в настоящих Требованиях.</w:t>
      </w:r>
    </w:p>
    <w:p w:rsidR="00F603C7" w:rsidRDefault="00F603C7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08.12.2015 N 160)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Регионализация проводится в соответствии с рекомендациями Всемирной организации здравоохранения животных (далее - МЭБ).</w:t>
      </w:r>
    </w:p>
    <w:p w:rsidR="00F603C7" w:rsidRDefault="00F603C7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решения</w:t>
        </w:r>
      </w:hyperlink>
      <w:r>
        <w:t xml:space="preserve"> Комиссии Таможенного союза от 18.10.2011 N 830)</w:t>
      </w:r>
    </w:p>
    <w:p w:rsidR="00F603C7" w:rsidRDefault="00F603C7">
      <w:pPr>
        <w:pStyle w:val="ConsPlusNormal"/>
        <w:spacing w:before="220"/>
        <w:ind w:firstLine="540"/>
        <w:jc w:val="both"/>
      </w:pPr>
      <w:proofErr w:type="gramStart"/>
      <w:r>
        <w:t xml:space="preserve">"Предприятие" - подконтрольный объект (здание, сооружение, судно и т.д.), на котором осуществляется убой животных, а также производство, переработка, хранение подконтрольных </w:t>
      </w:r>
      <w:r>
        <w:lastRenderedPageBreak/>
        <w:t>товаров, за исключением животных.</w:t>
      </w:r>
      <w:proofErr w:type="gramEnd"/>
    </w:p>
    <w:p w:rsidR="00F603C7" w:rsidRDefault="00F603C7">
      <w:pPr>
        <w:pStyle w:val="ConsPlusNormal"/>
        <w:spacing w:before="220"/>
        <w:ind w:firstLine="540"/>
        <w:jc w:val="both"/>
      </w:pPr>
      <w:r>
        <w:t>"Предприятие искусственного осеменения" - предприятие, осуществляющее деятельность по производству, хранению, переработке генетического материала.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"Продуктивные животные" - животные, используемые для получения продукции, предназначенной в пищу.</w:t>
      </w:r>
    </w:p>
    <w:p w:rsidR="00F603C7" w:rsidRDefault="00F603C7">
      <w:pPr>
        <w:pStyle w:val="ConsPlusNormal"/>
        <w:spacing w:before="220"/>
        <w:ind w:firstLine="540"/>
        <w:jc w:val="both"/>
      </w:pPr>
      <w:proofErr w:type="gramStart"/>
      <w:r>
        <w:t>"Хозяйство" - здание (строение, сооружение), зоопарк, ферма, цирк или земельный участок, используемые для содержания животных.</w:t>
      </w:r>
      <w:proofErr w:type="gramEnd"/>
    </w:p>
    <w:p w:rsidR="00F603C7" w:rsidRDefault="00F603C7">
      <w:pPr>
        <w:pStyle w:val="ConsPlusNormal"/>
        <w:spacing w:before="220"/>
        <w:ind w:firstLine="540"/>
        <w:jc w:val="both"/>
      </w:pPr>
      <w:r>
        <w:t>"Уполномоченные органы" - государственные органы и учреждения государства-члена, осуществляющие деятельность в области ветеринарии.</w:t>
      </w:r>
    </w:p>
    <w:p w:rsidR="00F603C7" w:rsidRDefault="00F603C7">
      <w:pPr>
        <w:pStyle w:val="ConsPlusNormal"/>
        <w:jc w:val="both"/>
      </w:pPr>
      <w:r>
        <w:t xml:space="preserve">(в ред. </w:t>
      </w:r>
      <w:hyperlink r:id="rId114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08.12.2015 N 160)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Стэмпинг</w:t>
      </w:r>
      <w:proofErr w:type="spellEnd"/>
      <w:r>
        <w:t xml:space="preserve"> аут" - проводимый под контролем уполномоченного органа в области ветеринарии комплекс мероприятий, включающий умерщвление больных и зараженных животных стада, а при необходимости и животных других стад, которые могли иметь прямой или непрямой контакт, способный привести к передаче возбудителя. Все подозреваемые животные, вне зависимости от того, вакцинированы они или нет, должны быть умерщвлены, а их туши утилизированы сжиганием, захоронением или другим способом, гарантирующим нераспространение инфекции через туши или продукты убоя животных.</w:t>
      </w:r>
    </w:p>
    <w:p w:rsidR="00F603C7" w:rsidRDefault="00F603C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введена </w:t>
      </w:r>
      <w:hyperlink r:id="rId115">
        <w:r>
          <w:rPr>
            <w:color w:val="0000FF"/>
          </w:rPr>
          <w:t>решением</w:t>
        </w:r>
      </w:hyperlink>
      <w:r>
        <w:t xml:space="preserve"> Комиссии Таможенного союза от 18.10.2011 N 830)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"</w:t>
      </w:r>
      <w:proofErr w:type="spellStart"/>
      <w:r>
        <w:t>Стэмпинг</w:t>
      </w:r>
      <w:proofErr w:type="spellEnd"/>
      <w:r>
        <w:t xml:space="preserve"> аут" включает очистку и дезинфекцию согласно процедурам Кодекса МЭБ.</w:t>
      </w:r>
    </w:p>
    <w:p w:rsidR="00F603C7" w:rsidRDefault="00F603C7">
      <w:pPr>
        <w:pStyle w:val="ConsPlusNormal"/>
        <w:jc w:val="both"/>
      </w:pPr>
      <w:r>
        <w:t xml:space="preserve">(часть введена </w:t>
      </w:r>
      <w:hyperlink r:id="rId116">
        <w:r>
          <w:rPr>
            <w:color w:val="0000FF"/>
          </w:rPr>
          <w:t>решением</w:t>
        </w:r>
      </w:hyperlink>
      <w:r>
        <w:t xml:space="preserve"> Комиссии Таможенного союза от 18.10.2011 N 830)</w:t>
      </w:r>
    </w:p>
    <w:p w:rsidR="00F603C7" w:rsidRDefault="00F603C7">
      <w:pPr>
        <w:pStyle w:val="ConsPlusNormal"/>
        <w:ind w:firstLine="540"/>
        <w:jc w:val="both"/>
      </w:pPr>
    </w:p>
    <w:p w:rsidR="00F603C7" w:rsidRDefault="00F603C7">
      <w:pPr>
        <w:pStyle w:val="ConsPlusTitle"/>
        <w:jc w:val="center"/>
        <w:outlineLvl w:val="1"/>
      </w:pPr>
      <w:r>
        <w:t>Общие положения</w:t>
      </w:r>
    </w:p>
    <w:p w:rsidR="00F603C7" w:rsidRDefault="00F603C7">
      <w:pPr>
        <w:pStyle w:val="ConsPlusNormal"/>
        <w:ind w:firstLine="540"/>
        <w:jc w:val="both"/>
      </w:pPr>
    </w:p>
    <w:p w:rsidR="00F603C7" w:rsidRDefault="00F603C7">
      <w:pPr>
        <w:pStyle w:val="ConsPlusNormal"/>
        <w:ind w:firstLine="540"/>
        <w:jc w:val="both"/>
      </w:pPr>
      <w:r>
        <w:t xml:space="preserve">В отношении подконтрольных товаров, ввозимых на таможенную территорию Евразийского экономического союза, применяются ветеринарные меры, предусмотренные </w:t>
      </w:r>
      <w:hyperlink w:anchor="P4171">
        <w:r>
          <w:rPr>
            <w:color w:val="0000FF"/>
          </w:rPr>
          <w:t>перечнем</w:t>
        </w:r>
      </w:hyperlink>
      <w:r>
        <w:t xml:space="preserve"> согласно приложению N 1.</w:t>
      </w:r>
    </w:p>
    <w:p w:rsidR="00F603C7" w:rsidRDefault="00F603C7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08.12.2020 N 163)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 xml:space="preserve">С 1 июля 2015 года ветеринарные меры, предусмотренные </w:t>
      </w:r>
      <w:hyperlink w:anchor="P4171">
        <w:r>
          <w:rPr>
            <w:color w:val="0000FF"/>
          </w:rPr>
          <w:t>приложением N 1</w:t>
        </w:r>
      </w:hyperlink>
      <w:r>
        <w:t>, применяются для подконтрольных товаров при ввозе на территорию Республики Казахстан для потребления на территории Республики Казахстан.</w:t>
      </w:r>
    </w:p>
    <w:p w:rsidR="00F603C7" w:rsidRDefault="00F603C7">
      <w:pPr>
        <w:pStyle w:val="ConsPlusNormal"/>
        <w:jc w:val="both"/>
      </w:pPr>
      <w:r>
        <w:t xml:space="preserve">(абзац введен </w:t>
      </w:r>
      <w:hyperlink r:id="rId118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14.07.2015 N 83; в ред. </w:t>
      </w:r>
      <w:hyperlink r:id="rId119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08.12.2020 N 163)</w:t>
      </w:r>
    </w:p>
    <w:p w:rsidR="00F603C7" w:rsidRDefault="00F603C7">
      <w:pPr>
        <w:pStyle w:val="ConsPlusNormal"/>
        <w:spacing w:before="220"/>
        <w:ind w:firstLine="540"/>
        <w:jc w:val="both"/>
      </w:pPr>
      <w:proofErr w:type="gramStart"/>
      <w:r>
        <w:t>Перемещение подконтрольных товаров с территории одного государства-члена на территорию другого государства-члена (далее - перемещение между государствами-членами) разрешается организациям и лицам, осуществляющим производство, переработку и (или) хранение подконтрольных товаров, включенным в Реестр организаций и лиц, осуществляющих производство, переработку и (или) хранение товаров, перемещаемых с территории одного государства-члена на территорию другого государства-члена (далее - Реестр предприятий Евразийского экономического союза).</w:t>
      </w:r>
      <w:proofErr w:type="gramEnd"/>
    </w:p>
    <w:p w:rsidR="00F603C7" w:rsidRDefault="00F603C7">
      <w:pPr>
        <w:pStyle w:val="ConsPlusNormal"/>
        <w:jc w:val="both"/>
      </w:pPr>
      <w:r>
        <w:t xml:space="preserve">(в ред. </w:t>
      </w:r>
      <w:hyperlink r:id="rId120">
        <w:r>
          <w:rPr>
            <w:color w:val="0000FF"/>
          </w:rPr>
          <w:t>решения</w:t>
        </w:r>
      </w:hyperlink>
      <w:r>
        <w:t xml:space="preserve"> Комиссии Таможенного союза от 07.04.2011 N 623, решений Коллегии Евразийской экономической комиссии от 04.12.2012 </w:t>
      </w:r>
      <w:hyperlink r:id="rId121">
        <w:r>
          <w:rPr>
            <w:color w:val="0000FF"/>
          </w:rPr>
          <w:t>N 254</w:t>
        </w:r>
      </w:hyperlink>
      <w:r>
        <w:t xml:space="preserve">, от 08.12.2015 </w:t>
      </w:r>
      <w:hyperlink r:id="rId122">
        <w:r>
          <w:rPr>
            <w:color w:val="0000FF"/>
          </w:rPr>
          <w:t>N 160</w:t>
        </w:r>
      </w:hyperlink>
      <w:r>
        <w:t>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Лица, перемещающие между государствами-членами животных для личного пользования в количестве не более 2 голов, а также предприятия, осуществляющие производство и (или) хранение лекарственных сре</w:t>
      </w:r>
      <w:proofErr w:type="gramStart"/>
      <w:r>
        <w:t>дств дл</w:t>
      </w:r>
      <w:proofErr w:type="gramEnd"/>
      <w:r>
        <w:t>я животных, не подлежат включению в Реестр предприятий Евразийского экономического союза.</w:t>
      </w:r>
    </w:p>
    <w:p w:rsidR="00F603C7" w:rsidRDefault="00F603C7">
      <w:pPr>
        <w:pStyle w:val="ConsPlusNormal"/>
        <w:jc w:val="both"/>
      </w:pPr>
      <w:r>
        <w:t xml:space="preserve">(абзац введен </w:t>
      </w:r>
      <w:hyperlink r:id="rId123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02.02.2016 N 14; в </w:t>
      </w:r>
      <w:r>
        <w:lastRenderedPageBreak/>
        <w:t xml:space="preserve">ред. </w:t>
      </w:r>
      <w:hyperlink r:id="rId124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05.12.2017 N 165)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 xml:space="preserve">Ввоз на таможенную территорию Евразийского экономического союза и перемещение между государствами-членами вышеуказанных подконтрольных товаров осуществляется в соответствии с </w:t>
      </w:r>
      <w:hyperlink w:anchor="P557">
        <w:r>
          <w:rPr>
            <w:color w:val="0000FF"/>
          </w:rPr>
          <w:t>Положением</w:t>
        </w:r>
      </w:hyperlink>
      <w:r>
        <w:t xml:space="preserve"> о едином порядке осуществления ветеринарного контроля на таможенной границе Евразийского экономического союза и на таможенной территории Евразийского экономического союза.</w:t>
      </w:r>
    </w:p>
    <w:p w:rsidR="00F603C7" w:rsidRDefault="00F603C7">
      <w:pPr>
        <w:pStyle w:val="ConsPlusNormal"/>
        <w:jc w:val="both"/>
      </w:pPr>
      <w:r>
        <w:t xml:space="preserve">(в ред. решений Коллегии Евразийской экономической комиссии от 04.12.2012 </w:t>
      </w:r>
      <w:hyperlink r:id="rId125">
        <w:r>
          <w:rPr>
            <w:color w:val="0000FF"/>
          </w:rPr>
          <w:t>N 254</w:t>
        </w:r>
      </w:hyperlink>
      <w:r>
        <w:t xml:space="preserve">, от 08.12.2015 </w:t>
      </w:r>
      <w:hyperlink r:id="rId126">
        <w:r>
          <w:rPr>
            <w:color w:val="0000FF"/>
          </w:rPr>
          <w:t>N 160</w:t>
        </w:r>
      </w:hyperlink>
      <w:r>
        <w:t>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Ввоз подконтрольных товаров на таможенную территорию Евразийского экономического союза осуществляется при наличии разрешения на ввоз, выданного уполномоченным органом государства-члена, на территорию которого ввозится подконтрольный товар, если иное не предусмотрено настоящими Требованиями. Не требуется получения разрешений уполномоченных органов государств-членов при перемещении подконтрольных товаров по единой таможенной территории Евразийского экономического союза.</w:t>
      </w:r>
    </w:p>
    <w:p w:rsidR="00F603C7" w:rsidRDefault="00F603C7">
      <w:pPr>
        <w:pStyle w:val="ConsPlusNormal"/>
        <w:jc w:val="both"/>
      </w:pPr>
      <w:r>
        <w:t xml:space="preserve">(в ред. решений Коллегии Евразийской экономической комиссии от 04.12.2012 </w:t>
      </w:r>
      <w:hyperlink r:id="rId127">
        <w:r>
          <w:rPr>
            <w:color w:val="0000FF"/>
          </w:rPr>
          <w:t>N 254</w:t>
        </w:r>
      </w:hyperlink>
      <w:r>
        <w:t xml:space="preserve">, от 08.12.2015 </w:t>
      </w:r>
      <w:hyperlink r:id="rId128">
        <w:r>
          <w:rPr>
            <w:color w:val="0000FF"/>
          </w:rPr>
          <w:t>N 160</w:t>
        </w:r>
      </w:hyperlink>
      <w:r>
        <w:t>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Ввоз подконтрольных товаров на таможенную территорию Евразийского экономического союза из третьих стран осуществляется при наличии ветеринарного сертификата, выданного компетентным органом страны отправления, если иное не предусмотрено настоящими Требованиями.</w:t>
      </w:r>
    </w:p>
    <w:p w:rsidR="00F603C7" w:rsidRDefault="00F603C7">
      <w:pPr>
        <w:pStyle w:val="ConsPlusNormal"/>
        <w:jc w:val="both"/>
      </w:pPr>
      <w:r>
        <w:t xml:space="preserve">(в ред. решений Коллегии Евразийской экономической комиссии от 04.12.2012 </w:t>
      </w:r>
      <w:hyperlink r:id="rId129">
        <w:r>
          <w:rPr>
            <w:color w:val="0000FF"/>
          </w:rPr>
          <w:t>N 254</w:t>
        </w:r>
      </w:hyperlink>
      <w:r>
        <w:t xml:space="preserve">, от 08.12.2015 </w:t>
      </w:r>
      <w:hyperlink r:id="rId130">
        <w:r>
          <w:rPr>
            <w:color w:val="0000FF"/>
          </w:rPr>
          <w:t>N 160</w:t>
        </w:r>
      </w:hyperlink>
      <w:r>
        <w:t>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Уполномоченные органы государств-членов могут в двустороннем порядке согласовывать образцы ветеринарных сертификатов на ввозимые на единую таможенную территорию Евразийского экономического союза подконтрольные товары с компетентными органами третьих стран.</w:t>
      </w:r>
    </w:p>
    <w:p w:rsidR="00F603C7" w:rsidRDefault="00F603C7">
      <w:pPr>
        <w:pStyle w:val="ConsPlusNormal"/>
        <w:jc w:val="both"/>
      </w:pPr>
      <w:r>
        <w:t xml:space="preserve">(в ред. решений Коллегии Евразийской экономической комиссии от 04.12.2012 </w:t>
      </w:r>
      <w:hyperlink r:id="rId131">
        <w:r>
          <w:rPr>
            <w:color w:val="0000FF"/>
          </w:rPr>
          <w:t>N 254</w:t>
        </w:r>
      </w:hyperlink>
      <w:r>
        <w:t xml:space="preserve">, от 08.12.2015 </w:t>
      </w:r>
      <w:hyperlink r:id="rId132">
        <w:r>
          <w:rPr>
            <w:color w:val="0000FF"/>
          </w:rPr>
          <w:t>N 160</w:t>
        </w:r>
      </w:hyperlink>
      <w:r>
        <w:t>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 xml:space="preserve">Подконтрольные товары перевозятся с территории одного государства-члена на территорию другого государства-члена (если иное не предусмотрено настоящими Требованиями) в сопровождении ветеринарного сертификата, выдаваемого уполномоченными органами государств-членов по </w:t>
      </w:r>
      <w:hyperlink w:anchor="P5489">
        <w:r>
          <w:rPr>
            <w:color w:val="0000FF"/>
          </w:rPr>
          <w:t>единым формам</w:t>
        </w:r>
      </w:hyperlink>
      <w:r>
        <w:t>, утвержденным Евразийской экономической комиссией.</w:t>
      </w:r>
    </w:p>
    <w:p w:rsidR="00F603C7" w:rsidRDefault="00F603C7">
      <w:pPr>
        <w:pStyle w:val="ConsPlusNormal"/>
        <w:jc w:val="both"/>
      </w:pPr>
      <w:r>
        <w:t xml:space="preserve">(в ред. решений Коллегии Евразийской экономической комиссии от 04.12.2012 </w:t>
      </w:r>
      <w:hyperlink r:id="rId133">
        <w:r>
          <w:rPr>
            <w:color w:val="0000FF"/>
          </w:rPr>
          <w:t>N 254</w:t>
        </w:r>
      </w:hyperlink>
      <w:r>
        <w:t xml:space="preserve">, от 08.12.2015 </w:t>
      </w:r>
      <w:hyperlink r:id="rId134">
        <w:r>
          <w:rPr>
            <w:color w:val="0000FF"/>
          </w:rPr>
          <w:t>N 160</w:t>
        </w:r>
      </w:hyperlink>
      <w:r>
        <w:t>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Ввозимые на таможенную территорию Евразийского экономического союза и (или) перемещаемые между государствами-членами животные должны быть идентифицированы индивидуальным или групповым способом. Допускается ввоз не идентифицированных животных для содержания в домашних условиях, коллекциях, зоологических садах, цирках, для использования в качестве экспериментальных животных.</w:t>
      </w:r>
    </w:p>
    <w:p w:rsidR="00F603C7" w:rsidRDefault="00F603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Коллегии Евразийской экономической комиссии от 04.12.2012 </w:t>
      </w:r>
      <w:hyperlink r:id="rId135">
        <w:r>
          <w:rPr>
            <w:color w:val="0000FF"/>
          </w:rPr>
          <w:t>N 254</w:t>
        </w:r>
      </w:hyperlink>
      <w:r>
        <w:t xml:space="preserve">, от 08.12.2015 </w:t>
      </w:r>
      <w:hyperlink r:id="rId136">
        <w:r>
          <w:rPr>
            <w:color w:val="0000FF"/>
          </w:rPr>
          <w:t>N 160</w:t>
        </w:r>
      </w:hyperlink>
      <w:r>
        <w:t>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Продуктивные животные, ввозимые из третьих стран и (или) перемещаемые между государствами-членами не должны получать корма, содержащие компоненты от жвачных животных, за исключением компонентов, использование которых допускается Кодексом здоровья наземных животных МЭБ (далее - Кодексом МЭБ).</w:t>
      </w:r>
    </w:p>
    <w:p w:rsidR="00F603C7" w:rsidRDefault="00F603C7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решения</w:t>
        </w:r>
      </w:hyperlink>
      <w:r>
        <w:t xml:space="preserve"> Комиссии Таможенного союза от 18.10.2011 N 830, </w:t>
      </w:r>
      <w:hyperlink r:id="rId138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08.12.2015 N 160)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lastRenderedPageBreak/>
        <w:t xml:space="preserve">Продуктивные животные, ввозимые из третьих стран и (или) перемещаемые между государствами-членами, не должны подвергаться воздействию натуральных или синтетических эстрогенных, гормональных веществ и </w:t>
      </w:r>
      <w:proofErr w:type="spellStart"/>
      <w:r>
        <w:t>тиреостатических</w:t>
      </w:r>
      <w:proofErr w:type="spellEnd"/>
      <w:r>
        <w:t xml:space="preserve"> препаратов, за исключением профилактических и лечебных мероприятий.</w:t>
      </w:r>
    </w:p>
    <w:p w:rsidR="00F603C7" w:rsidRDefault="00F603C7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08.12.2015 N 160)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При ввозе животных из третьих стран и (или) перемещении между государствами-членами, в зависимости от эпизоотической ситуации по болезням животных на административной территории страны (в хозяйстве), из которой осуществляется ввоз (перемещение), ввозимые (</w:t>
      </w:r>
      <w:proofErr w:type="gramStart"/>
      <w:r>
        <w:t xml:space="preserve">перемещаемые) </w:t>
      </w:r>
      <w:proofErr w:type="gramEnd"/>
      <w:r>
        <w:t>животные могут быть вакцинированы или не вакцинированы против болезней животных, указанных в настоящих Требованиях. Необходимость проведения вакцинации животных определяется уполномоченным органом государства-члена, на территорию которого осуществляется ввоз, перемещение животных, если иное не предусмотрено настоящими Требованиями.</w:t>
      </w:r>
    </w:p>
    <w:p w:rsidR="00F603C7" w:rsidRDefault="00F603C7">
      <w:pPr>
        <w:pStyle w:val="ConsPlusNormal"/>
        <w:jc w:val="both"/>
      </w:pPr>
      <w:r>
        <w:t xml:space="preserve">(в ред. </w:t>
      </w:r>
      <w:hyperlink r:id="rId140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08.12.2015 N 160)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 xml:space="preserve">Животные, ввозимые из третьих стран или перемещаемые между государствами-членами </w:t>
      </w:r>
      <w:proofErr w:type="spellStart"/>
      <w:r>
        <w:t>карантинируются</w:t>
      </w:r>
      <w:proofErr w:type="spellEnd"/>
      <w:r>
        <w:t xml:space="preserve"> не менее 21 дня в стране отправителя и стране получателя, если иное не предусмотрено ветеринарными требованиями по конкретному виду животных. Необходимость, продолжительность и условия </w:t>
      </w:r>
      <w:proofErr w:type="spellStart"/>
      <w:r>
        <w:t>карантинирования</w:t>
      </w:r>
      <w:proofErr w:type="spellEnd"/>
      <w:r>
        <w:t xml:space="preserve"> определяются уполномоченным органом государства-члена, на территорию которого планируется осуществить ввоз животных.</w:t>
      </w:r>
    </w:p>
    <w:p w:rsidR="00F603C7" w:rsidRDefault="00F603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1">
        <w:r>
          <w:rPr>
            <w:color w:val="0000FF"/>
          </w:rPr>
          <w:t>решения</w:t>
        </w:r>
      </w:hyperlink>
      <w:r>
        <w:t xml:space="preserve"> Комиссии Таможенного союза от 02.03.2011 N 569, </w:t>
      </w:r>
      <w:hyperlink r:id="rId142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08.12.2015 N 160)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 xml:space="preserve">Диагностические исследования при проведении </w:t>
      </w:r>
      <w:proofErr w:type="spellStart"/>
      <w:r>
        <w:t>карантинирования</w:t>
      </w:r>
      <w:proofErr w:type="spellEnd"/>
      <w:r>
        <w:t xml:space="preserve"> животных на территории третьих стран проводятся методами и способами, рекомендованными МЭБ, если иное не установлено уполномоченным органом государства-члена, на территорию которого планируется осуществить ввоз животных. Диагностические исследования при проведении </w:t>
      </w:r>
      <w:proofErr w:type="spellStart"/>
      <w:r>
        <w:t>карантинирования</w:t>
      </w:r>
      <w:proofErr w:type="spellEnd"/>
      <w:r>
        <w:t xml:space="preserve"> животных при их перемещении между государствами-членами осуществляются в порядке, установленном законодательством государств-членов. Если в период </w:t>
      </w:r>
      <w:proofErr w:type="spellStart"/>
      <w:r>
        <w:t>карантинирования</w:t>
      </w:r>
      <w:proofErr w:type="spellEnd"/>
      <w:r>
        <w:t xml:space="preserve"> по результатам диагностических исследований, у животных появятся положительные (серологические, аллергические и др.) реакции, уполномоченный орган государства-члена имеет право отказаться от ввоза всей партии </w:t>
      </w:r>
      <w:proofErr w:type="spellStart"/>
      <w:r>
        <w:t>карантинируемых</w:t>
      </w:r>
      <w:proofErr w:type="spellEnd"/>
      <w:r>
        <w:t xml:space="preserve"> животных или тех из </w:t>
      </w:r>
      <w:proofErr w:type="spellStart"/>
      <w:r>
        <w:t>карантинируемых</w:t>
      </w:r>
      <w:proofErr w:type="spellEnd"/>
      <w:r>
        <w:t xml:space="preserve"> животных, у которых обнаружены такие реакции.</w:t>
      </w:r>
    </w:p>
    <w:p w:rsidR="00F603C7" w:rsidRDefault="00F603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Коллегии Евразийской экономической комиссии от 08.12.2015 </w:t>
      </w:r>
      <w:hyperlink r:id="rId143">
        <w:r>
          <w:rPr>
            <w:color w:val="0000FF"/>
          </w:rPr>
          <w:t>N 160</w:t>
        </w:r>
      </w:hyperlink>
      <w:r>
        <w:t xml:space="preserve">, от 17.01.2023 </w:t>
      </w:r>
      <w:hyperlink r:id="rId144">
        <w:r>
          <w:rPr>
            <w:color w:val="0000FF"/>
          </w:rPr>
          <w:t>N 4</w:t>
        </w:r>
      </w:hyperlink>
      <w:r>
        <w:t>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Результаты диагностических исследований, проводимых в целях подтверждения соблюдения настоящих Требований, должны быть отрицательными. В случае выявления при проведении диагностических исследований возбудителей болезней животных, несущих риск возникновения и (или) распространения заразных болезней животных, ввоз всей партии таких подконтрольных товаров на таможенную территорию Евразийского экономического союза и (или) их перемещение между государствами-членами должны быть запрещены.</w:t>
      </w:r>
    </w:p>
    <w:p w:rsidR="00F603C7" w:rsidRDefault="00F603C7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45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17.01.2023 N 4)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При ввозе на таможенную территорию Евразийского экономического союза животных из третьих стран официально свободных от болезней, предусмотренных настоящими Требованиями, диагностические исследования таких животных на данные болезни могут не проводиться в стране отправителя. Решение об этом принимается уполномоченным органом государства-члена, на территорию которого осуществляется ввоз животных.</w:t>
      </w:r>
    </w:p>
    <w:p w:rsidR="00F603C7" w:rsidRDefault="00F603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Коллегии Евразийской экономической комиссии от 04.12.2012 </w:t>
      </w:r>
      <w:hyperlink r:id="rId146">
        <w:r>
          <w:rPr>
            <w:color w:val="0000FF"/>
          </w:rPr>
          <w:t>N 254</w:t>
        </w:r>
      </w:hyperlink>
      <w:r>
        <w:t xml:space="preserve">, от 08.12.2015 </w:t>
      </w:r>
      <w:hyperlink r:id="rId147">
        <w:r>
          <w:rPr>
            <w:color w:val="0000FF"/>
          </w:rPr>
          <w:t>N 160</w:t>
        </w:r>
      </w:hyperlink>
      <w:r>
        <w:t>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 xml:space="preserve">Если в ходе исследований на территории страны отправителя получены положительные или сомнительные результаты диагностических исследований, об этом немедленно извещается </w:t>
      </w:r>
      <w:r>
        <w:lastRenderedPageBreak/>
        <w:t>уполномоченный орган страны получателя. Если в ходе исследований на территории страны получения получены положительные или сомнительные результаты диагностических исследований, об этом немедленно извещается компетентный орган страны отправителя.</w:t>
      </w:r>
    </w:p>
    <w:p w:rsidR="00F603C7" w:rsidRDefault="00F603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Коллегии Евразийской экономической комиссии от 08.12.2015 </w:t>
      </w:r>
      <w:hyperlink r:id="rId148">
        <w:r>
          <w:rPr>
            <w:color w:val="0000FF"/>
          </w:rPr>
          <w:t>N 160</w:t>
        </w:r>
      </w:hyperlink>
      <w:r>
        <w:t xml:space="preserve">, от 17.01.2023 </w:t>
      </w:r>
      <w:hyperlink r:id="rId149">
        <w:r>
          <w:rPr>
            <w:color w:val="0000FF"/>
          </w:rPr>
          <w:t>N 4</w:t>
        </w:r>
      </w:hyperlink>
      <w:r>
        <w:t>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 xml:space="preserve">Животные могут быть подвергнуты обработке против </w:t>
      </w:r>
      <w:proofErr w:type="spellStart"/>
      <w:r>
        <w:t>экто</w:t>
      </w:r>
      <w:proofErr w:type="spellEnd"/>
      <w:r>
        <w:t>-, эндопаразитов, о чем в ветеринарном сертификате делается соответствующая запись.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 xml:space="preserve">В отношении требований к подконтрольным товарам, ввозимым из третьих стран и (или) перемещаемых между государствами-членами, не установленных настоящими Требованиями, применяются требования, установленные национальным законодательством государства-члена, на территорию которого ввозится и (или) перемещается подконтрольный товар. </w:t>
      </w:r>
      <w:proofErr w:type="gramStart"/>
      <w:r>
        <w:t>На территорию Евразийского экономического союза могут ввозиться и по территории Евразийского экономического союза могут перемещаться лекарственные средства для животных, диагностические системы, средства для противопаразитарных обработок животных и кормовые добавки для животных, внесенные в Реестр зарегистрированных лекарственных средств для животных, диагностических систем, средств для противопаразитарных обработок животных и кормовых добавок для животных.</w:t>
      </w:r>
      <w:proofErr w:type="gramEnd"/>
    </w:p>
    <w:p w:rsidR="00F603C7" w:rsidRDefault="00F603C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решений Коллегии Евразийской экономической комиссии от 04.12.2012 </w:t>
      </w:r>
      <w:hyperlink r:id="rId150">
        <w:r>
          <w:rPr>
            <w:color w:val="0000FF"/>
          </w:rPr>
          <w:t>N 254</w:t>
        </w:r>
      </w:hyperlink>
      <w:r>
        <w:t xml:space="preserve">, от 08.12.2015 </w:t>
      </w:r>
      <w:hyperlink r:id="rId151">
        <w:r>
          <w:rPr>
            <w:color w:val="0000FF"/>
          </w:rPr>
          <w:t>N 160</w:t>
        </w:r>
      </w:hyperlink>
      <w:r>
        <w:t>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Транспортные средства для перевозки подконтрольных товаров при ввозе их из третьих стран и перемещении с территории одного государства-члена на территорию другого государства-члена должны быть обработаны и подготовлены в соответствии с принятыми в стране отправителя правилами.</w:t>
      </w:r>
    </w:p>
    <w:p w:rsidR="00F603C7" w:rsidRDefault="00F603C7">
      <w:pPr>
        <w:pStyle w:val="ConsPlusNormal"/>
        <w:jc w:val="both"/>
      </w:pPr>
      <w:r>
        <w:t xml:space="preserve">(в ред. </w:t>
      </w:r>
      <w:hyperlink r:id="rId152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08.12.2015 N 160)</w:t>
      </w:r>
    </w:p>
    <w:p w:rsidR="00F603C7" w:rsidRDefault="00F603C7">
      <w:pPr>
        <w:pStyle w:val="ConsPlusNormal"/>
        <w:ind w:firstLine="540"/>
        <w:jc w:val="both"/>
      </w:pPr>
    </w:p>
    <w:p w:rsidR="00F603C7" w:rsidRDefault="00F603C7">
      <w:pPr>
        <w:pStyle w:val="ConsPlusNormal"/>
        <w:ind w:firstLine="540"/>
        <w:jc w:val="both"/>
      </w:pPr>
    </w:p>
    <w:p w:rsidR="00F603C7" w:rsidRDefault="00F603C7">
      <w:pPr>
        <w:pStyle w:val="ConsPlusTitle"/>
        <w:jc w:val="center"/>
        <w:outlineLvl w:val="1"/>
      </w:pPr>
      <w:r>
        <w:t>Глава 17</w:t>
      </w:r>
    </w:p>
    <w:p w:rsidR="00F603C7" w:rsidRDefault="00F603C7">
      <w:pPr>
        <w:pStyle w:val="ConsPlusTitle"/>
        <w:jc w:val="center"/>
      </w:pPr>
    </w:p>
    <w:p w:rsidR="00F603C7" w:rsidRDefault="00F603C7">
      <w:pPr>
        <w:pStyle w:val="ConsPlusTitle"/>
        <w:jc w:val="center"/>
      </w:pPr>
      <w:r>
        <w:t>ВЕТЕРИНАРНЫЕ ТРЕБОВАНИЯ</w:t>
      </w:r>
    </w:p>
    <w:p w:rsidR="00F603C7" w:rsidRDefault="00F603C7">
      <w:pPr>
        <w:pStyle w:val="ConsPlusTitle"/>
        <w:jc w:val="center"/>
      </w:pPr>
      <w:r>
        <w:t>при ввозе на таможенную территорию</w:t>
      </w:r>
    </w:p>
    <w:p w:rsidR="00F603C7" w:rsidRDefault="00F603C7">
      <w:pPr>
        <w:pStyle w:val="ConsPlusTitle"/>
        <w:jc w:val="center"/>
      </w:pPr>
      <w:r>
        <w:t xml:space="preserve">Евразийского экономического союза и (или) </w:t>
      </w:r>
      <w:proofErr w:type="gramStart"/>
      <w:r>
        <w:t>перемещении</w:t>
      </w:r>
      <w:proofErr w:type="gramEnd"/>
    </w:p>
    <w:p w:rsidR="00F603C7" w:rsidRDefault="00F603C7">
      <w:pPr>
        <w:pStyle w:val="ConsPlusTitle"/>
        <w:jc w:val="center"/>
      </w:pPr>
      <w:r>
        <w:t xml:space="preserve">между </w:t>
      </w:r>
      <w:proofErr w:type="gramStart"/>
      <w:r>
        <w:t>государства-членами</w:t>
      </w:r>
      <w:proofErr w:type="gramEnd"/>
      <w:r>
        <w:t xml:space="preserve"> живых рыб, беспозвоночных</w:t>
      </w:r>
    </w:p>
    <w:p w:rsidR="00F603C7" w:rsidRDefault="00F603C7">
      <w:pPr>
        <w:pStyle w:val="ConsPlusTitle"/>
        <w:jc w:val="center"/>
      </w:pPr>
      <w:r>
        <w:t xml:space="preserve">и других пойкилотермных водных животных, их </w:t>
      </w:r>
      <w:proofErr w:type="gramStart"/>
      <w:r>
        <w:t>оплодотворенной</w:t>
      </w:r>
      <w:proofErr w:type="gramEnd"/>
    </w:p>
    <w:p w:rsidR="00F603C7" w:rsidRDefault="00F603C7">
      <w:pPr>
        <w:pStyle w:val="ConsPlusTitle"/>
        <w:jc w:val="center"/>
      </w:pPr>
      <w:r>
        <w:t xml:space="preserve">икры, спермы, личинок, предназначенных для </w:t>
      </w:r>
      <w:proofErr w:type="gramStart"/>
      <w:r>
        <w:t>продуктивного</w:t>
      </w:r>
      <w:proofErr w:type="gramEnd"/>
    </w:p>
    <w:p w:rsidR="00F603C7" w:rsidRDefault="00F603C7">
      <w:pPr>
        <w:pStyle w:val="ConsPlusTitle"/>
        <w:jc w:val="center"/>
      </w:pPr>
      <w:r>
        <w:t>выращивания, племенного и иного использования</w:t>
      </w:r>
    </w:p>
    <w:p w:rsidR="00F603C7" w:rsidRDefault="00F603C7">
      <w:pPr>
        <w:pStyle w:val="ConsPlusNormal"/>
        <w:jc w:val="center"/>
      </w:pPr>
      <w:proofErr w:type="gramStart"/>
      <w:r>
        <w:t xml:space="preserve">(в ред. </w:t>
      </w:r>
      <w:hyperlink r:id="rId153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</w:t>
      </w:r>
      <w:proofErr w:type="gramEnd"/>
    </w:p>
    <w:p w:rsidR="00F603C7" w:rsidRDefault="00F603C7">
      <w:pPr>
        <w:pStyle w:val="ConsPlusNormal"/>
        <w:jc w:val="center"/>
      </w:pPr>
      <w:r>
        <w:t>от 08.12.2015 N 160)</w:t>
      </w:r>
    </w:p>
    <w:p w:rsidR="00F603C7" w:rsidRDefault="00F603C7">
      <w:pPr>
        <w:pStyle w:val="ConsPlusNormal"/>
        <w:jc w:val="center"/>
      </w:pPr>
    </w:p>
    <w:p w:rsidR="00F603C7" w:rsidRDefault="00F603C7">
      <w:pPr>
        <w:pStyle w:val="ConsPlusNormal"/>
        <w:jc w:val="center"/>
      </w:pPr>
      <w:proofErr w:type="gramStart"/>
      <w:r>
        <w:t xml:space="preserve">(в ред. </w:t>
      </w:r>
      <w:hyperlink r:id="rId154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</w:t>
      </w:r>
      <w:proofErr w:type="gramEnd"/>
    </w:p>
    <w:p w:rsidR="00F603C7" w:rsidRDefault="00F603C7">
      <w:pPr>
        <w:pStyle w:val="ConsPlusNormal"/>
        <w:jc w:val="center"/>
      </w:pPr>
      <w:r>
        <w:t>от 04.12.2012 N 254)</w:t>
      </w:r>
    </w:p>
    <w:p w:rsidR="00F603C7" w:rsidRDefault="00F603C7">
      <w:pPr>
        <w:pStyle w:val="ConsPlusNormal"/>
        <w:ind w:firstLine="540"/>
        <w:jc w:val="both"/>
      </w:pPr>
    </w:p>
    <w:p w:rsidR="00F603C7" w:rsidRDefault="00F603C7">
      <w:pPr>
        <w:pStyle w:val="ConsPlusNormal"/>
        <w:ind w:firstLine="540"/>
        <w:jc w:val="both"/>
      </w:pPr>
      <w:proofErr w:type="gramStart"/>
      <w:r>
        <w:t xml:space="preserve">К ввозу на единую таможенную территорию Евразийского экономического союза и (или) перемещению между государствами-членами допускаются живые рыбы, беспозвоночные и другие пойкилотермные водные животные, их оплодотворенная икра, сперма, личинки, предназначенные для продуктивного выращивания, племенного и иного использования, добытые в природных водоемах или происходящие из хозяйств </w:t>
      </w:r>
      <w:proofErr w:type="spellStart"/>
      <w:r>
        <w:t>аквакультуры</w:t>
      </w:r>
      <w:proofErr w:type="spellEnd"/>
      <w:r>
        <w:t>, признанных свободными в течение последних 24 месяцев от болезней пойкилотермных водных животных и чувствительных к</w:t>
      </w:r>
      <w:proofErr w:type="gramEnd"/>
      <w:r>
        <w:t xml:space="preserve"> ним видов, приведенных в перечне специфических болезней пойкилотермных водных животных и чувствительных к ним видов.</w:t>
      </w:r>
    </w:p>
    <w:p w:rsidR="00F603C7" w:rsidRDefault="00F603C7">
      <w:pPr>
        <w:pStyle w:val="ConsPlusNormal"/>
        <w:jc w:val="both"/>
      </w:pPr>
      <w:r>
        <w:t xml:space="preserve">(в ред. </w:t>
      </w:r>
      <w:hyperlink r:id="rId155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08.12.2015 N 160)</w:t>
      </w:r>
    </w:p>
    <w:p w:rsidR="00F603C7" w:rsidRDefault="00F603C7">
      <w:pPr>
        <w:pStyle w:val="ConsPlusNormal"/>
        <w:ind w:firstLine="540"/>
        <w:jc w:val="both"/>
      </w:pPr>
    </w:p>
    <w:p w:rsidR="00F603C7" w:rsidRDefault="00F603C7">
      <w:pPr>
        <w:pStyle w:val="ConsPlusNormal"/>
        <w:jc w:val="center"/>
      </w:pPr>
      <w:r>
        <w:lastRenderedPageBreak/>
        <w:t>Перечень специфических болезней пойкилотермных водных</w:t>
      </w:r>
    </w:p>
    <w:p w:rsidR="00F603C7" w:rsidRDefault="00F603C7">
      <w:pPr>
        <w:pStyle w:val="ConsPlusNormal"/>
        <w:jc w:val="center"/>
      </w:pPr>
      <w:r>
        <w:t>животных и чувствительных к ним видов</w:t>
      </w:r>
    </w:p>
    <w:p w:rsidR="00F603C7" w:rsidRDefault="00F603C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0"/>
        <w:gridCol w:w="2464"/>
        <w:gridCol w:w="4250"/>
      </w:tblGrid>
      <w:tr w:rsidR="00F603C7">
        <w:tc>
          <w:tcPr>
            <w:tcW w:w="2250" w:type="dxa"/>
          </w:tcPr>
          <w:p w:rsidR="00F603C7" w:rsidRDefault="00F603C7">
            <w:pPr>
              <w:pStyle w:val="ConsPlusNormal"/>
              <w:jc w:val="center"/>
            </w:pPr>
            <w:proofErr w:type="gramStart"/>
            <w:r>
              <w:t>Систематическая</w:t>
            </w:r>
            <w:proofErr w:type="gramEnd"/>
            <w:r>
              <w:t xml:space="preserve"> </w:t>
            </w:r>
            <w:proofErr w:type="spellStart"/>
            <w:r>
              <w:t>группапой</w:t>
            </w:r>
            <w:proofErr w:type="spellEnd"/>
            <w:r>
              <w:t xml:space="preserve"> </w:t>
            </w:r>
            <w:proofErr w:type="spellStart"/>
            <w:r>
              <w:t>килотермных</w:t>
            </w:r>
            <w:proofErr w:type="spellEnd"/>
            <w:r>
              <w:t xml:space="preserve"> водных животных</w:t>
            </w:r>
          </w:p>
        </w:tc>
        <w:tc>
          <w:tcPr>
            <w:tcW w:w="2464" w:type="dxa"/>
          </w:tcPr>
          <w:p w:rsidR="00F603C7" w:rsidRDefault="00F603C7">
            <w:pPr>
              <w:pStyle w:val="ConsPlusNormal"/>
              <w:jc w:val="center"/>
            </w:pPr>
            <w:r>
              <w:t>Наименование болезней и их международный индекс</w:t>
            </w:r>
          </w:p>
        </w:tc>
        <w:tc>
          <w:tcPr>
            <w:tcW w:w="4250" w:type="dxa"/>
          </w:tcPr>
          <w:p w:rsidR="00F603C7" w:rsidRDefault="00F603C7">
            <w:pPr>
              <w:pStyle w:val="ConsPlusNormal"/>
              <w:jc w:val="center"/>
            </w:pPr>
            <w:r>
              <w:t>Перечень видов, чувствительных к болезням</w:t>
            </w:r>
          </w:p>
        </w:tc>
      </w:tr>
      <w:tr w:rsidR="00F603C7">
        <w:tc>
          <w:tcPr>
            <w:tcW w:w="2250" w:type="dxa"/>
            <w:vMerge w:val="restart"/>
          </w:tcPr>
          <w:p w:rsidR="00F603C7" w:rsidRDefault="00F603C7">
            <w:pPr>
              <w:pStyle w:val="ConsPlusNormal"/>
            </w:pPr>
            <w:r>
              <w:t>Рыбы</w:t>
            </w:r>
          </w:p>
        </w:tc>
        <w:tc>
          <w:tcPr>
            <w:tcW w:w="2464" w:type="dxa"/>
          </w:tcPr>
          <w:p w:rsidR="00F603C7" w:rsidRDefault="00F603C7">
            <w:pPr>
              <w:pStyle w:val="ConsPlusNormal"/>
            </w:pPr>
            <w:proofErr w:type="gramStart"/>
            <w:r>
              <w:t>Весенняя</w:t>
            </w:r>
            <w:proofErr w:type="gramEnd"/>
            <w:r>
              <w:t xml:space="preserve"> </w:t>
            </w:r>
            <w:proofErr w:type="spellStart"/>
            <w:r>
              <w:t>виремия</w:t>
            </w:r>
            <w:proofErr w:type="spellEnd"/>
            <w:r>
              <w:t xml:space="preserve"> карпа (SVC)</w:t>
            </w:r>
          </w:p>
        </w:tc>
        <w:tc>
          <w:tcPr>
            <w:tcW w:w="4250" w:type="dxa"/>
          </w:tcPr>
          <w:p w:rsidR="00F603C7" w:rsidRDefault="00F603C7">
            <w:pPr>
              <w:pStyle w:val="ConsPlusNormal"/>
              <w:jc w:val="both"/>
            </w:pPr>
            <w:r>
              <w:t>Карп обыкновенный (</w:t>
            </w:r>
            <w:proofErr w:type="spellStart"/>
            <w:r>
              <w:t>Cyprinus</w:t>
            </w:r>
            <w:proofErr w:type="spellEnd"/>
            <w:r>
              <w:t xml:space="preserve"> </w:t>
            </w:r>
            <w:proofErr w:type="spellStart"/>
            <w:r>
              <w:t>carpio</w:t>
            </w:r>
            <w:proofErr w:type="spellEnd"/>
            <w:r>
              <w:t xml:space="preserve"> </w:t>
            </w:r>
            <w:proofErr w:type="spellStart"/>
            <w:r>
              <w:t>carpio</w:t>
            </w:r>
            <w:proofErr w:type="spellEnd"/>
            <w:r>
              <w:t>), карп кои (</w:t>
            </w:r>
            <w:proofErr w:type="spellStart"/>
            <w:r>
              <w:t>Cyprinus</w:t>
            </w:r>
            <w:proofErr w:type="spellEnd"/>
            <w:r>
              <w:t xml:space="preserve"> </w:t>
            </w:r>
            <w:proofErr w:type="spellStart"/>
            <w:r>
              <w:t>carpio</w:t>
            </w:r>
            <w:proofErr w:type="spellEnd"/>
            <w:r>
              <w:t xml:space="preserve"> </w:t>
            </w:r>
            <w:proofErr w:type="spellStart"/>
            <w:r>
              <w:t>koi</w:t>
            </w:r>
            <w:proofErr w:type="spellEnd"/>
            <w:r>
              <w:t>), обыкновенный карась (</w:t>
            </w:r>
            <w:proofErr w:type="spellStart"/>
            <w:r>
              <w:t>Carassius</w:t>
            </w:r>
            <w:proofErr w:type="spellEnd"/>
            <w:r>
              <w:t xml:space="preserve"> </w:t>
            </w:r>
            <w:proofErr w:type="spellStart"/>
            <w:r>
              <w:t>carassius</w:t>
            </w:r>
            <w:proofErr w:type="spellEnd"/>
            <w:r>
              <w:t>), золотой карась (</w:t>
            </w:r>
            <w:proofErr w:type="spellStart"/>
            <w:r>
              <w:t>Carassius</w:t>
            </w:r>
            <w:proofErr w:type="spellEnd"/>
            <w:r>
              <w:t xml:space="preserve"> </w:t>
            </w:r>
            <w:proofErr w:type="spellStart"/>
            <w:r>
              <w:t>auratus</w:t>
            </w:r>
            <w:proofErr w:type="spellEnd"/>
            <w:r>
              <w:t>), белый толстолобик (</w:t>
            </w:r>
            <w:proofErr w:type="spellStart"/>
            <w:r>
              <w:t>Hypophthalmichthy</w:t>
            </w:r>
            <w:proofErr w:type="spellEnd"/>
            <w:r>
              <w:t xml:space="preserve"> </w:t>
            </w:r>
            <w:proofErr w:type="spellStart"/>
            <w:r>
              <w:t>smolitrix</w:t>
            </w:r>
            <w:proofErr w:type="spellEnd"/>
            <w:r>
              <w:t>), пестрый толстолобик (</w:t>
            </w:r>
            <w:proofErr w:type="spellStart"/>
            <w:r>
              <w:t>Aristichthys</w:t>
            </w:r>
            <w:proofErr w:type="spellEnd"/>
            <w:r>
              <w:t xml:space="preserve"> </w:t>
            </w:r>
            <w:proofErr w:type="spellStart"/>
            <w:r>
              <w:t>nobilis</w:t>
            </w:r>
            <w:proofErr w:type="spellEnd"/>
            <w:r>
              <w:t>), белый амур (</w:t>
            </w:r>
            <w:proofErr w:type="spellStart"/>
            <w:r>
              <w:t>Ctenopharyngodon</w:t>
            </w:r>
            <w:proofErr w:type="spellEnd"/>
            <w:r>
              <w:t xml:space="preserve"> </w:t>
            </w:r>
            <w:proofErr w:type="spellStart"/>
            <w:r>
              <w:t>idella</w:t>
            </w:r>
            <w:proofErr w:type="spellEnd"/>
            <w:r>
              <w:t>), язь (</w:t>
            </w:r>
            <w:proofErr w:type="spellStart"/>
            <w:r>
              <w:t>Leuciscus</w:t>
            </w:r>
            <w:proofErr w:type="spellEnd"/>
            <w:r>
              <w:t xml:space="preserve"> </w:t>
            </w:r>
            <w:proofErr w:type="spellStart"/>
            <w:r>
              <w:t>idus</w:t>
            </w:r>
            <w:proofErr w:type="spellEnd"/>
            <w:r>
              <w:t>), линь (</w:t>
            </w:r>
            <w:proofErr w:type="spellStart"/>
            <w:r>
              <w:t>Tinca</w:t>
            </w:r>
            <w:proofErr w:type="spellEnd"/>
            <w:r>
              <w:t xml:space="preserve"> </w:t>
            </w:r>
            <w:proofErr w:type="spellStart"/>
            <w:r>
              <w:t>tinca</w:t>
            </w:r>
            <w:proofErr w:type="spellEnd"/>
            <w:r>
              <w:t>), сом обыкновенный (</w:t>
            </w:r>
            <w:proofErr w:type="spellStart"/>
            <w:r>
              <w:t>Silurus</w:t>
            </w:r>
            <w:proofErr w:type="spellEnd"/>
            <w:r>
              <w:t xml:space="preserve"> </w:t>
            </w:r>
            <w:proofErr w:type="spellStart"/>
            <w:r>
              <w:t>glanis</w:t>
            </w:r>
            <w:proofErr w:type="spellEnd"/>
            <w:r>
              <w:t>)</w:t>
            </w:r>
          </w:p>
        </w:tc>
      </w:tr>
      <w:tr w:rsidR="00F603C7">
        <w:tc>
          <w:tcPr>
            <w:tcW w:w="2250" w:type="dxa"/>
            <w:vMerge/>
          </w:tcPr>
          <w:p w:rsidR="00F603C7" w:rsidRDefault="00F603C7">
            <w:pPr>
              <w:pStyle w:val="ConsPlusNormal"/>
            </w:pPr>
          </w:p>
        </w:tc>
        <w:tc>
          <w:tcPr>
            <w:tcW w:w="2464" w:type="dxa"/>
          </w:tcPr>
          <w:p w:rsidR="00F603C7" w:rsidRDefault="00F603C7">
            <w:pPr>
              <w:pStyle w:val="ConsPlusNormal"/>
            </w:pPr>
            <w:proofErr w:type="spellStart"/>
            <w:r>
              <w:t>Герпесвирусная</w:t>
            </w:r>
            <w:proofErr w:type="spellEnd"/>
            <w:r>
              <w:t xml:space="preserve"> болезнь карпа кои (KHVD)</w:t>
            </w:r>
          </w:p>
        </w:tc>
        <w:tc>
          <w:tcPr>
            <w:tcW w:w="4250" w:type="dxa"/>
          </w:tcPr>
          <w:p w:rsidR="00F603C7" w:rsidRDefault="00F603C7">
            <w:pPr>
              <w:pStyle w:val="ConsPlusNormal"/>
              <w:jc w:val="both"/>
            </w:pPr>
            <w:r>
              <w:t>Обыкновенный сазан (</w:t>
            </w:r>
            <w:proofErr w:type="spellStart"/>
            <w:r>
              <w:t>Cyprinus</w:t>
            </w:r>
            <w:proofErr w:type="spellEnd"/>
            <w:r>
              <w:t xml:space="preserve"> </w:t>
            </w:r>
            <w:proofErr w:type="spellStart"/>
            <w:r>
              <w:t>carpio</w:t>
            </w:r>
            <w:proofErr w:type="spellEnd"/>
            <w:r>
              <w:t xml:space="preserve"> </w:t>
            </w:r>
            <w:proofErr w:type="spellStart"/>
            <w:r>
              <w:t>carpio</w:t>
            </w:r>
            <w:proofErr w:type="spellEnd"/>
            <w:r>
              <w:t>), карп кои (</w:t>
            </w:r>
            <w:proofErr w:type="spellStart"/>
            <w:r>
              <w:t>Cyprinus</w:t>
            </w:r>
            <w:proofErr w:type="spellEnd"/>
            <w:r>
              <w:t xml:space="preserve"> </w:t>
            </w:r>
            <w:proofErr w:type="spellStart"/>
            <w:r>
              <w:t>carpio</w:t>
            </w:r>
            <w:proofErr w:type="spellEnd"/>
            <w:r>
              <w:t xml:space="preserve"> </w:t>
            </w:r>
            <w:proofErr w:type="spellStart"/>
            <w:r>
              <w:t>koi</w:t>
            </w:r>
            <w:proofErr w:type="spellEnd"/>
            <w:r>
              <w:t>), декоративные породы карпа и их гибриды</w:t>
            </w:r>
          </w:p>
        </w:tc>
      </w:tr>
      <w:tr w:rsidR="00F603C7">
        <w:tc>
          <w:tcPr>
            <w:tcW w:w="2250" w:type="dxa"/>
            <w:vMerge/>
          </w:tcPr>
          <w:p w:rsidR="00F603C7" w:rsidRDefault="00F603C7">
            <w:pPr>
              <w:pStyle w:val="ConsPlusNormal"/>
            </w:pPr>
          </w:p>
        </w:tc>
        <w:tc>
          <w:tcPr>
            <w:tcW w:w="2464" w:type="dxa"/>
          </w:tcPr>
          <w:p w:rsidR="00F603C7" w:rsidRDefault="00F603C7">
            <w:pPr>
              <w:pStyle w:val="ConsPlusNormal"/>
            </w:pPr>
            <w:r>
              <w:t xml:space="preserve">Вирусная геморрагическая септицемия </w:t>
            </w:r>
            <w:proofErr w:type="gramStart"/>
            <w:r>
              <w:t>лососевых</w:t>
            </w:r>
            <w:proofErr w:type="gramEnd"/>
            <w:r>
              <w:t xml:space="preserve"> (VHS)</w:t>
            </w:r>
          </w:p>
        </w:tc>
        <w:tc>
          <w:tcPr>
            <w:tcW w:w="4250" w:type="dxa"/>
          </w:tcPr>
          <w:p w:rsidR="00F603C7" w:rsidRDefault="00F603C7">
            <w:pPr>
              <w:pStyle w:val="ConsPlusNormal"/>
              <w:jc w:val="both"/>
            </w:pPr>
            <w:r>
              <w:t>Сельдевые (</w:t>
            </w:r>
            <w:proofErr w:type="spellStart"/>
            <w:r>
              <w:t>Clupea</w:t>
            </w:r>
            <w:proofErr w:type="spellEnd"/>
            <w:r>
              <w:t xml:space="preserve"> </w:t>
            </w:r>
            <w:proofErr w:type="spellStart"/>
            <w:r>
              <w:t>spp</w:t>
            </w:r>
            <w:proofErr w:type="spellEnd"/>
            <w:r>
              <w:t>.), сиговые (</w:t>
            </w:r>
            <w:proofErr w:type="spellStart"/>
            <w:r>
              <w:t>Coregonus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>.), обыкновенная щука (</w:t>
            </w:r>
            <w:proofErr w:type="spellStart"/>
            <w:r>
              <w:t>Esox</w:t>
            </w:r>
            <w:proofErr w:type="spellEnd"/>
            <w:r>
              <w:t xml:space="preserve"> </w:t>
            </w:r>
            <w:proofErr w:type="spellStart"/>
            <w:r>
              <w:t>lucius</w:t>
            </w:r>
            <w:proofErr w:type="spellEnd"/>
            <w:r>
              <w:t>), пикша (</w:t>
            </w:r>
            <w:proofErr w:type="spellStart"/>
            <w:r>
              <w:t>Gadus</w:t>
            </w:r>
            <w:proofErr w:type="spellEnd"/>
            <w:r>
              <w:t xml:space="preserve"> </w:t>
            </w:r>
            <w:proofErr w:type="spellStart"/>
            <w:r>
              <w:t>aeglefinus</w:t>
            </w:r>
            <w:proofErr w:type="spellEnd"/>
            <w:r>
              <w:t>), треска (</w:t>
            </w:r>
            <w:proofErr w:type="spellStart"/>
            <w:r>
              <w:t>Gadus</w:t>
            </w:r>
            <w:proofErr w:type="spellEnd"/>
            <w:r>
              <w:t xml:space="preserve"> </w:t>
            </w:r>
            <w:proofErr w:type="spellStart"/>
            <w:r>
              <w:t>morhua</w:t>
            </w:r>
            <w:proofErr w:type="spellEnd"/>
            <w:r>
              <w:t xml:space="preserve">), тихоокеанские лососевые рыбы </w:t>
            </w:r>
            <w:proofErr w:type="spellStart"/>
            <w:r>
              <w:t>Oncorhynchus</w:t>
            </w:r>
            <w:proofErr w:type="spellEnd"/>
            <w:r>
              <w:t xml:space="preserve">, радужная форель (O. </w:t>
            </w:r>
            <w:proofErr w:type="spellStart"/>
            <w:r>
              <w:t>mykiss</w:t>
            </w:r>
            <w:proofErr w:type="spellEnd"/>
            <w:r>
              <w:t>), кумжа (</w:t>
            </w:r>
            <w:proofErr w:type="spellStart"/>
            <w:r>
              <w:t>Salmo</w:t>
            </w:r>
            <w:proofErr w:type="spellEnd"/>
            <w:r>
              <w:t xml:space="preserve"> </w:t>
            </w:r>
            <w:proofErr w:type="spellStart"/>
            <w:r>
              <w:t>trutta</w:t>
            </w:r>
            <w:proofErr w:type="spellEnd"/>
            <w:r>
              <w:t xml:space="preserve">), </w:t>
            </w:r>
            <w:proofErr w:type="spellStart"/>
            <w:r>
              <w:t>тюрбо</w:t>
            </w:r>
            <w:proofErr w:type="spellEnd"/>
            <w:r>
              <w:t xml:space="preserve"> (</w:t>
            </w:r>
            <w:proofErr w:type="spellStart"/>
            <w:r>
              <w:t>Scopthalmus</w:t>
            </w:r>
            <w:proofErr w:type="spellEnd"/>
            <w:r>
              <w:t xml:space="preserve"> </w:t>
            </w:r>
            <w:proofErr w:type="spellStart"/>
            <w:r>
              <w:t>maximus</w:t>
            </w:r>
            <w:proofErr w:type="spellEnd"/>
            <w:r>
              <w:t>), хариус обыкновенный (</w:t>
            </w:r>
            <w:proofErr w:type="spellStart"/>
            <w:r>
              <w:t>Thymallus</w:t>
            </w:r>
            <w:proofErr w:type="spellEnd"/>
            <w:r>
              <w:t xml:space="preserve"> </w:t>
            </w:r>
            <w:proofErr w:type="spellStart"/>
            <w:r>
              <w:t>thymallus</w:t>
            </w:r>
            <w:proofErr w:type="spellEnd"/>
            <w:r>
              <w:t>)</w:t>
            </w:r>
          </w:p>
        </w:tc>
      </w:tr>
      <w:tr w:rsidR="00F603C7">
        <w:tc>
          <w:tcPr>
            <w:tcW w:w="2250" w:type="dxa"/>
            <w:vMerge/>
          </w:tcPr>
          <w:p w:rsidR="00F603C7" w:rsidRDefault="00F603C7">
            <w:pPr>
              <w:pStyle w:val="ConsPlusNormal"/>
            </w:pPr>
          </w:p>
        </w:tc>
        <w:tc>
          <w:tcPr>
            <w:tcW w:w="2464" w:type="dxa"/>
          </w:tcPr>
          <w:p w:rsidR="00F603C7" w:rsidRDefault="00F603C7">
            <w:pPr>
              <w:pStyle w:val="ConsPlusNormal"/>
            </w:pPr>
            <w:r>
              <w:t>Инфекционный некроз гемопоэтической ткани (IHN)</w:t>
            </w:r>
          </w:p>
        </w:tc>
        <w:tc>
          <w:tcPr>
            <w:tcW w:w="4250" w:type="dxa"/>
          </w:tcPr>
          <w:p w:rsidR="00F603C7" w:rsidRDefault="00F603C7">
            <w:pPr>
              <w:pStyle w:val="ConsPlusNormal"/>
              <w:jc w:val="both"/>
            </w:pPr>
            <w:r>
              <w:t xml:space="preserve">Тихоокеанские лососевые рыбы </w:t>
            </w:r>
            <w:proofErr w:type="spellStart"/>
            <w:r>
              <w:t>Oncorhynchus</w:t>
            </w:r>
            <w:proofErr w:type="spellEnd"/>
            <w:r>
              <w:t xml:space="preserve">, кета (O. </w:t>
            </w:r>
            <w:proofErr w:type="spellStart"/>
            <w:r>
              <w:t>keta</w:t>
            </w:r>
            <w:proofErr w:type="spellEnd"/>
            <w:r>
              <w:t xml:space="preserve">), </w:t>
            </w:r>
            <w:proofErr w:type="spellStart"/>
            <w:r>
              <w:t>кижуч</w:t>
            </w:r>
            <w:proofErr w:type="spellEnd"/>
            <w:r>
              <w:t xml:space="preserve"> (O. </w:t>
            </w:r>
            <w:proofErr w:type="spellStart"/>
            <w:r>
              <w:t>kisutch</w:t>
            </w:r>
            <w:proofErr w:type="spellEnd"/>
            <w:r>
              <w:t xml:space="preserve">), </w:t>
            </w:r>
            <w:proofErr w:type="spellStart"/>
            <w:proofErr w:type="gramStart"/>
            <w:r>
              <w:t>c</w:t>
            </w:r>
            <w:proofErr w:type="gramEnd"/>
            <w:r>
              <w:t>има</w:t>
            </w:r>
            <w:proofErr w:type="spellEnd"/>
            <w:r>
              <w:t xml:space="preserve"> (O. </w:t>
            </w:r>
            <w:proofErr w:type="spellStart"/>
            <w:r>
              <w:t>masou</w:t>
            </w:r>
            <w:proofErr w:type="spellEnd"/>
            <w:r>
              <w:t xml:space="preserve">), радужная форель (O. </w:t>
            </w:r>
            <w:proofErr w:type="spellStart"/>
            <w:r>
              <w:t>mykiss</w:t>
            </w:r>
            <w:proofErr w:type="spellEnd"/>
            <w:r>
              <w:t xml:space="preserve">), нерка (O. </w:t>
            </w:r>
            <w:proofErr w:type="spellStart"/>
            <w:r>
              <w:t>nerka</w:t>
            </w:r>
            <w:proofErr w:type="spellEnd"/>
            <w:r>
              <w:t xml:space="preserve">), чавыча (O. </w:t>
            </w:r>
            <w:proofErr w:type="spellStart"/>
            <w:r>
              <w:t>tshawytscha</w:t>
            </w:r>
            <w:proofErr w:type="spellEnd"/>
            <w:r>
              <w:t xml:space="preserve">), горбуша (O. </w:t>
            </w:r>
            <w:proofErr w:type="spellStart"/>
            <w:r>
              <w:t>gorbuscha</w:t>
            </w:r>
            <w:proofErr w:type="spellEnd"/>
            <w:r>
              <w:t>), атлантический лосось (</w:t>
            </w:r>
            <w:proofErr w:type="spellStart"/>
            <w:r>
              <w:t>Salmo</w:t>
            </w:r>
            <w:proofErr w:type="spellEnd"/>
            <w:r>
              <w:t xml:space="preserve"> </w:t>
            </w:r>
            <w:proofErr w:type="spellStart"/>
            <w:r>
              <w:t>salar</w:t>
            </w:r>
            <w:proofErr w:type="spellEnd"/>
            <w:r>
              <w:t>).</w:t>
            </w:r>
          </w:p>
        </w:tc>
      </w:tr>
      <w:tr w:rsidR="00F603C7">
        <w:tc>
          <w:tcPr>
            <w:tcW w:w="2250" w:type="dxa"/>
            <w:vMerge/>
          </w:tcPr>
          <w:p w:rsidR="00F603C7" w:rsidRDefault="00F603C7">
            <w:pPr>
              <w:pStyle w:val="ConsPlusNormal"/>
            </w:pPr>
          </w:p>
        </w:tc>
        <w:tc>
          <w:tcPr>
            <w:tcW w:w="2464" w:type="dxa"/>
          </w:tcPr>
          <w:p w:rsidR="00F603C7" w:rsidRDefault="00F603C7">
            <w:pPr>
              <w:pStyle w:val="ConsPlusNormal"/>
            </w:pPr>
            <w:r>
              <w:t>Эпизоотический некроз гемопоэтической ткани (EHN)</w:t>
            </w:r>
          </w:p>
        </w:tc>
        <w:tc>
          <w:tcPr>
            <w:tcW w:w="4250" w:type="dxa"/>
          </w:tcPr>
          <w:p w:rsidR="00F603C7" w:rsidRDefault="00F603C7">
            <w:pPr>
              <w:pStyle w:val="ConsPlusNormal"/>
              <w:jc w:val="both"/>
            </w:pPr>
            <w:r>
              <w:t>Обыкновенный окунь (</w:t>
            </w:r>
            <w:proofErr w:type="spellStart"/>
            <w:r>
              <w:t>Perca</w:t>
            </w:r>
            <w:proofErr w:type="spellEnd"/>
            <w:r>
              <w:t xml:space="preserve"> </w:t>
            </w:r>
            <w:proofErr w:type="spellStart"/>
            <w:r>
              <w:t>fluviatilis</w:t>
            </w:r>
            <w:proofErr w:type="spellEnd"/>
            <w:r>
              <w:t xml:space="preserve">), радужная форель (O. </w:t>
            </w:r>
            <w:proofErr w:type="spellStart"/>
            <w:r>
              <w:t>mykiss</w:t>
            </w:r>
            <w:proofErr w:type="spellEnd"/>
            <w:r>
              <w:t>), гамбузия обыкновенная (</w:t>
            </w:r>
            <w:proofErr w:type="spellStart"/>
            <w:r>
              <w:t>Gambusia</w:t>
            </w:r>
            <w:proofErr w:type="spellEnd"/>
            <w:r>
              <w:t xml:space="preserve"> </w:t>
            </w:r>
            <w:proofErr w:type="spellStart"/>
            <w:r>
              <w:t>affinis</w:t>
            </w:r>
            <w:proofErr w:type="spellEnd"/>
            <w:r>
              <w:t>)</w:t>
            </w:r>
          </w:p>
        </w:tc>
      </w:tr>
      <w:tr w:rsidR="00F603C7">
        <w:tc>
          <w:tcPr>
            <w:tcW w:w="2250" w:type="dxa"/>
            <w:vMerge/>
          </w:tcPr>
          <w:p w:rsidR="00F603C7" w:rsidRDefault="00F603C7">
            <w:pPr>
              <w:pStyle w:val="ConsPlusNormal"/>
            </w:pPr>
          </w:p>
        </w:tc>
        <w:tc>
          <w:tcPr>
            <w:tcW w:w="2464" w:type="dxa"/>
          </w:tcPr>
          <w:p w:rsidR="00F603C7" w:rsidRDefault="00F603C7">
            <w:pPr>
              <w:pStyle w:val="ConsPlusNormal"/>
            </w:pPr>
            <w:r>
              <w:t>Инфекционная анемия лосося (ISA)</w:t>
            </w:r>
          </w:p>
        </w:tc>
        <w:tc>
          <w:tcPr>
            <w:tcW w:w="4250" w:type="dxa"/>
          </w:tcPr>
          <w:p w:rsidR="00F603C7" w:rsidRDefault="00F603C7">
            <w:pPr>
              <w:pStyle w:val="ConsPlusNormal"/>
              <w:jc w:val="both"/>
            </w:pPr>
            <w:r>
              <w:t xml:space="preserve">Радужная форель (O. </w:t>
            </w:r>
            <w:proofErr w:type="spellStart"/>
            <w:r>
              <w:t>mykiss</w:t>
            </w:r>
            <w:proofErr w:type="spellEnd"/>
            <w:r>
              <w:t xml:space="preserve">), </w:t>
            </w:r>
            <w:proofErr w:type="spellStart"/>
            <w:r>
              <w:t>кижуч</w:t>
            </w:r>
            <w:proofErr w:type="spellEnd"/>
            <w:r>
              <w:t xml:space="preserve"> (O. </w:t>
            </w:r>
            <w:proofErr w:type="spellStart"/>
            <w:r>
              <w:t>kisutch</w:t>
            </w:r>
            <w:proofErr w:type="spellEnd"/>
            <w:r>
              <w:t>), семга (</w:t>
            </w:r>
            <w:proofErr w:type="spellStart"/>
            <w:r>
              <w:t>Salmo</w:t>
            </w:r>
            <w:proofErr w:type="spellEnd"/>
            <w:r>
              <w:t xml:space="preserve"> </w:t>
            </w:r>
            <w:proofErr w:type="spellStart"/>
            <w:r>
              <w:t>salar</w:t>
            </w:r>
            <w:proofErr w:type="spellEnd"/>
            <w:r>
              <w:t>), кумжа (</w:t>
            </w:r>
            <w:proofErr w:type="spellStart"/>
            <w:r>
              <w:t>Salmo</w:t>
            </w:r>
            <w:proofErr w:type="spellEnd"/>
            <w:r>
              <w:t xml:space="preserve"> </w:t>
            </w:r>
            <w:proofErr w:type="spellStart"/>
            <w:r>
              <w:t>trutta</w:t>
            </w:r>
            <w:proofErr w:type="spellEnd"/>
            <w:r>
              <w:t>)</w:t>
            </w:r>
          </w:p>
        </w:tc>
      </w:tr>
      <w:tr w:rsidR="00F603C7">
        <w:tc>
          <w:tcPr>
            <w:tcW w:w="2250" w:type="dxa"/>
            <w:vMerge/>
          </w:tcPr>
          <w:p w:rsidR="00F603C7" w:rsidRDefault="00F603C7">
            <w:pPr>
              <w:pStyle w:val="ConsPlusNormal"/>
            </w:pPr>
          </w:p>
        </w:tc>
        <w:tc>
          <w:tcPr>
            <w:tcW w:w="2464" w:type="dxa"/>
          </w:tcPr>
          <w:p w:rsidR="00F603C7" w:rsidRDefault="00F603C7">
            <w:pPr>
              <w:pStyle w:val="ConsPlusNormal"/>
            </w:pPr>
            <w:r>
              <w:t xml:space="preserve">Инфекционный некроз поджелудочной железы </w:t>
            </w:r>
            <w:proofErr w:type="gramStart"/>
            <w:r>
              <w:t>лососевых</w:t>
            </w:r>
            <w:proofErr w:type="gramEnd"/>
            <w:r>
              <w:t xml:space="preserve"> (IPN)</w:t>
            </w:r>
          </w:p>
        </w:tc>
        <w:tc>
          <w:tcPr>
            <w:tcW w:w="4250" w:type="dxa"/>
          </w:tcPr>
          <w:p w:rsidR="00F603C7" w:rsidRDefault="00F603C7">
            <w:pPr>
              <w:pStyle w:val="ConsPlusNormal"/>
              <w:jc w:val="both"/>
            </w:pPr>
            <w:r>
              <w:t xml:space="preserve">Радужная форель (O. </w:t>
            </w:r>
            <w:proofErr w:type="spellStart"/>
            <w:r>
              <w:t>mykiss</w:t>
            </w:r>
            <w:proofErr w:type="spellEnd"/>
            <w:r>
              <w:t>), кумжа (</w:t>
            </w:r>
            <w:proofErr w:type="spellStart"/>
            <w:r>
              <w:t>Salmo</w:t>
            </w:r>
            <w:proofErr w:type="spellEnd"/>
            <w:r>
              <w:t xml:space="preserve"> </w:t>
            </w:r>
            <w:proofErr w:type="spellStart"/>
            <w:r>
              <w:t>trutta</w:t>
            </w:r>
            <w:proofErr w:type="spellEnd"/>
            <w:r>
              <w:t>), гольцы (</w:t>
            </w:r>
            <w:proofErr w:type="spellStart"/>
            <w:r>
              <w:t>Salvelinus</w:t>
            </w:r>
            <w:proofErr w:type="spellEnd"/>
            <w:r>
              <w:t xml:space="preserve">), нерка (O. </w:t>
            </w:r>
            <w:proofErr w:type="spellStart"/>
            <w:r>
              <w:t>nerka</w:t>
            </w:r>
            <w:proofErr w:type="spellEnd"/>
            <w:r>
              <w:t>), атлантический лосось (</w:t>
            </w:r>
            <w:proofErr w:type="spellStart"/>
            <w:r>
              <w:t>Salmo</w:t>
            </w:r>
            <w:proofErr w:type="spellEnd"/>
            <w:r>
              <w:t xml:space="preserve"> </w:t>
            </w:r>
            <w:proofErr w:type="spellStart"/>
            <w:r>
              <w:t>salar</w:t>
            </w:r>
            <w:proofErr w:type="spellEnd"/>
            <w:r>
              <w:t xml:space="preserve">), </w:t>
            </w:r>
            <w:proofErr w:type="spellStart"/>
            <w:r>
              <w:t>желтохвост</w:t>
            </w:r>
            <w:proofErr w:type="spellEnd"/>
            <w:r>
              <w:t xml:space="preserve"> (</w:t>
            </w:r>
            <w:proofErr w:type="spellStart"/>
            <w:r>
              <w:t>Seriola</w:t>
            </w:r>
            <w:proofErr w:type="spellEnd"/>
            <w:r>
              <w:t xml:space="preserve"> </w:t>
            </w:r>
            <w:proofErr w:type="spellStart"/>
            <w:r>
              <w:t>quinquerradiata</w:t>
            </w:r>
            <w:proofErr w:type="spellEnd"/>
            <w:r>
              <w:t xml:space="preserve">), </w:t>
            </w:r>
            <w:proofErr w:type="spellStart"/>
            <w:r>
              <w:t>тюрбо</w:t>
            </w:r>
            <w:proofErr w:type="spellEnd"/>
            <w:r>
              <w:t xml:space="preserve"> (</w:t>
            </w:r>
            <w:proofErr w:type="spellStart"/>
            <w:r>
              <w:t>Scopthalmus</w:t>
            </w:r>
            <w:proofErr w:type="spellEnd"/>
            <w:r>
              <w:t xml:space="preserve"> </w:t>
            </w:r>
            <w:proofErr w:type="spellStart"/>
            <w:r>
              <w:t>maximus</w:t>
            </w:r>
            <w:proofErr w:type="spellEnd"/>
            <w:r>
              <w:t>), треска (</w:t>
            </w:r>
            <w:proofErr w:type="spellStart"/>
            <w:r>
              <w:t>Gadus</w:t>
            </w:r>
            <w:proofErr w:type="spellEnd"/>
            <w:r>
              <w:t xml:space="preserve"> </w:t>
            </w:r>
            <w:proofErr w:type="spellStart"/>
            <w:r>
              <w:t>morhua</w:t>
            </w:r>
            <w:proofErr w:type="spellEnd"/>
            <w:r>
              <w:t>)</w:t>
            </w:r>
          </w:p>
        </w:tc>
      </w:tr>
      <w:tr w:rsidR="00F603C7">
        <w:tc>
          <w:tcPr>
            <w:tcW w:w="2250" w:type="dxa"/>
            <w:vMerge/>
          </w:tcPr>
          <w:p w:rsidR="00F603C7" w:rsidRDefault="00F603C7">
            <w:pPr>
              <w:pStyle w:val="ConsPlusNormal"/>
            </w:pPr>
          </w:p>
        </w:tc>
        <w:tc>
          <w:tcPr>
            <w:tcW w:w="2464" w:type="dxa"/>
          </w:tcPr>
          <w:p w:rsidR="00F603C7" w:rsidRDefault="00F603C7">
            <w:pPr>
              <w:pStyle w:val="ConsPlusNormal"/>
            </w:pPr>
            <w:proofErr w:type="spellStart"/>
            <w:r>
              <w:t>Герпесвирусная</w:t>
            </w:r>
            <w:proofErr w:type="spellEnd"/>
            <w:r>
              <w:t xml:space="preserve"> болезнь сибирского осетра </w:t>
            </w:r>
            <w:r>
              <w:lastRenderedPageBreak/>
              <w:t>(</w:t>
            </w:r>
            <w:proofErr w:type="spellStart"/>
            <w:r>
              <w:t>SbSHVD</w:t>
            </w:r>
            <w:proofErr w:type="spellEnd"/>
            <w:r>
              <w:t>)</w:t>
            </w:r>
          </w:p>
        </w:tc>
        <w:tc>
          <w:tcPr>
            <w:tcW w:w="4250" w:type="dxa"/>
          </w:tcPr>
          <w:p w:rsidR="00F603C7" w:rsidRDefault="00F603C7">
            <w:pPr>
              <w:pStyle w:val="ConsPlusNormal"/>
              <w:jc w:val="both"/>
            </w:pPr>
            <w:r>
              <w:lastRenderedPageBreak/>
              <w:t xml:space="preserve">Представители семейства </w:t>
            </w:r>
            <w:proofErr w:type="spellStart"/>
            <w:r>
              <w:t>Acipenseridae</w:t>
            </w:r>
            <w:proofErr w:type="spellEnd"/>
          </w:p>
        </w:tc>
      </w:tr>
      <w:tr w:rsidR="00F603C7">
        <w:tc>
          <w:tcPr>
            <w:tcW w:w="2250" w:type="dxa"/>
            <w:vMerge/>
          </w:tcPr>
          <w:p w:rsidR="00F603C7" w:rsidRDefault="00F603C7">
            <w:pPr>
              <w:pStyle w:val="ConsPlusNormal"/>
            </w:pPr>
          </w:p>
        </w:tc>
        <w:tc>
          <w:tcPr>
            <w:tcW w:w="2464" w:type="dxa"/>
          </w:tcPr>
          <w:p w:rsidR="00F603C7" w:rsidRDefault="00F603C7">
            <w:pPr>
              <w:pStyle w:val="ConsPlusNormal"/>
            </w:pPr>
            <w:proofErr w:type="spellStart"/>
            <w:r>
              <w:t>Иридовирусная</w:t>
            </w:r>
            <w:proofErr w:type="spellEnd"/>
            <w:r>
              <w:t xml:space="preserve"> болезнь осетровых рыб (WSIV)</w:t>
            </w:r>
          </w:p>
        </w:tc>
        <w:tc>
          <w:tcPr>
            <w:tcW w:w="4250" w:type="dxa"/>
          </w:tcPr>
          <w:p w:rsidR="00F603C7" w:rsidRDefault="00F603C7">
            <w:pPr>
              <w:pStyle w:val="ConsPlusNormal"/>
              <w:jc w:val="both"/>
            </w:pPr>
            <w:r>
              <w:t xml:space="preserve">Представители семейства </w:t>
            </w:r>
            <w:proofErr w:type="spellStart"/>
            <w:r>
              <w:t>Acipenseridae</w:t>
            </w:r>
            <w:proofErr w:type="spellEnd"/>
          </w:p>
        </w:tc>
      </w:tr>
      <w:tr w:rsidR="00F603C7">
        <w:tc>
          <w:tcPr>
            <w:tcW w:w="2250" w:type="dxa"/>
            <w:vMerge/>
          </w:tcPr>
          <w:p w:rsidR="00F603C7" w:rsidRDefault="00F603C7">
            <w:pPr>
              <w:pStyle w:val="ConsPlusNormal"/>
            </w:pPr>
          </w:p>
        </w:tc>
        <w:tc>
          <w:tcPr>
            <w:tcW w:w="2464" w:type="dxa"/>
          </w:tcPr>
          <w:p w:rsidR="00F603C7" w:rsidRDefault="00F603C7">
            <w:pPr>
              <w:pStyle w:val="ConsPlusNormal"/>
            </w:pPr>
            <w:proofErr w:type="spellStart"/>
            <w:r>
              <w:t>Иридовирусная</w:t>
            </w:r>
            <w:proofErr w:type="spellEnd"/>
            <w:r>
              <w:t xml:space="preserve"> болезнь красного морского леща (RSIVD)</w:t>
            </w:r>
          </w:p>
        </w:tc>
        <w:tc>
          <w:tcPr>
            <w:tcW w:w="4250" w:type="dxa"/>
          </w:tcPr>
          <w:p w:rsidR="00F603C7" w:rsidRDefault="00F603C7">
            <w:pPr>
              <w:pStyle w:val="ConsPlusNormal"/>
              <w:jc w:val="both"/>
            </w:pPr>
            <w:r>
              <w:t xml:space="preserve">Объекты морской </w:t>
            </w:r>
            <w:proofErr w:type="spellStart"/>
            <w:r>
              <w:t>аквакультуры</w:t>
            </w:r>
            <w:proofErr w:type="spellEnd"/>
            <w:r>
              <w:t xml:space="preserve"> - морские лещи (</w:t>
            </w:r>
            <w:proofErr w:type="spellStart"/>
            <w:r>
              <w:t>Pagrus</w:t>
            </w:r>
            <w:proofErr w:type="spellEnd"/>
            <w:r>
              <w:t xml:space="preserve"> </w:t>
            </w:r>
            <w:proofErr w:type="spellStart"/>
            <w:r>
              <w:t>major</w:t>
            </w:r>
            <w:proofErr w:type="spellEnd"/>
            <w:r>
              <w:t xml:space="preserve">, </w:t>
            </w:r>
            <w:proofErr w:type="spellStart"/>
            <w:r>
              <w:t>Acanthopagrus</w:t>
            </w:r>
            <w:proofErr w:type="spellEnd"/>
            <w:r>
              <w:t xml:space="preserve"> </w:t>
            </w:r>
            <w:proofErr w:type="spellStart"/>
            <w:r>
              <w:t>latus</w:t>
            </w:r>
            <w:proofErr w:type="spellEnd"/>
            <w:r>
              <w:t xml:space="preserve">, </w:t>
            </w:r>
            <w:proofErr w:type="spellStart"/>
            <w:r>
              <w:t>Evynnis</w:t>
            </w:r>
            <w:proofErr w:type="spellEnd"/>
            <w:r>
              <w:t xml:space="preserve"> </w:t>
            </w:r>
            <w:proofErr w:type="spellStart"/>
            <w:r>
              <w:t>japonica</w:t>
            </w:r>
            <w:proofErr w:type="spellEnd"/>
            <w:r>
              <w:t xml:space="preserve">), </w:t>
            </w:r>
            <w:proofErr w:type="spellStart"/>
            <w:r>
              <w:t>лакедры</w:t>
            </w:r>
            <w:proofErr w:type="spellEnd"/>
            <w:r>
              <w:t xml:space="preserve"> (</w:t>
            </w:r>
            <w:proofErr w:type="spellStart"/>
            <w:r>
              <w:t>Seriola</w:t>
            </w:r>
            <w:proofErr w:type="spellEnd"/>
            <w:r>
              <w:t xml:space="preserve"> </w:t>
            </w:r>
            <w:proofErr w:type="spellStart"/>
            <w:r>
              <w:t>quinqueradiata</w:t>
            </w:r>
            <w:proofErr w:type="spellEnd"/>
            <w:r>
              <w:t xml:space="preserve">, S. </w:t>
            </w:r>
            <w:proofErr w:type="spellStart"/>
            <w:r>
              <w:t>dumerili</w:t>
            </w:r>
            <w:proofErr w:type="spellEnd"/>
            <w:r>
              <w:t xml:space="preserve">, S. </w:t>
            </w:r>
            <w:proofErr w:type="spellStart"/>
            <w:r>
              <w:t>lalandi</w:t>
            </w:r>
            <w:proofErr w:type="spellEnd"/>
            <w:r>
              <w:t xml:space="preserve">) и их гибриды, </w:t>
            </w:r>
            <w:proofErr w:type="spellStart"/>
            <w:r>
              <w:t>кобия</w:t>
            </w:r>
            <w:proofErr w:type="spellEnd"/>
            <w:r>
              <w:t xml:space="preserve"> (</w:t>
            </w:r>
            <w:proofErr w:type="spellStart"/>
            <w:r>
              <w:t>Rachycentron</w:t>
            </w:r>
            <w:proofErr w:type="spellEnd"/>
            <w:r>
              <w:t xml:space="preserve"> </w:t>
            </w:r>
            <w:proofErr w:type="spellStart"/>
            <w:r>
              <w:t>canadum</w:t>
            </w:r>
            <w:proofErr w:type="spellEnd"/>
            <w:r>
              <w:t xml:space="preserve">), </w:t>
            </w:r>
            <w:proofErr w:type="spellStart"/>
            <w:r>
              <w:t>групперы</w:t>
            </w:r>
            <w:proofErr w:type="spellEnd"/>
            <w:r>
              <w:t xml:space="preserve"> (</w:t>
            </w:r>
            <w:proofErr w:type="spellStart"/>
            <w:r>
              <w:t>Epinephelus</w:t>
            </w:r>
            <w:proofErr w:type="spellEnd"/>
            <w:r>
              <w:t>), гибриды полосатого окуня (</w:t>
            </w:r>
            <w:proofErr w:type="spellStart"/>
            <w:r>
              <w:t>Morone</w:t>
            </w:r>
            <w:proofErr w:type="spellEnd"/>
            <w:r>
              <w:t xml:space="preserve"> </w:t>
            </w:r>
            <w:proofErr w:type="spellStart"/>
            <w:r>
              <w:t>saxatilis</w:t>
            </w:r>
            <w:proofErr w:type="spellEnd"/>
            <w:r>
              <w:t>), кефаль лобан (</w:t>
            </w:r>
            <w:proofErr w:type="spellStart"/>
            <w:r>
              <w:t>Mugil</w:t>
            </w:r>
            <w:proofErr w:type="spellEnd"/>
            <w:r>
              <w:t xml:space="preserve"> </w:t>
            </w:r>
            <w:proofErr w:type="spellStart"/>
            <w:r>
              <w:t>cephalus</w:t>
            </w:r>
            <w:proofErr w:type="spellEnd"/>
            <w:r>
              <w:t>)</w:t>
            </w:r>
          </w:p>
        </w:tc>
      </w:tr>
      <w:tr w:rsidR="00F603C7">
        <w:tc>
          <w:tcPr>
            <w:tcW w:w="2250" w:type="dxa"/>
            <w:vMerge/>
          </w:tcPr>
          <w:p w:rsidR="00F603C7" w:rsidRDefault="00F603C7">
            <w:pPr>
              <w:pStyle w:val="ConsPlusNormal"/>
            </w:pPr>
          </w:p>
        </w:tc>
        <w:tc>
          <w:tcPr>
            <w:tcW w:w="2464" w:type="dxa"/>
          </w:tcPr>
          <w:p w:rsidR="00F603C7" w:rsidRDefault="00F603C7">
            <w:pPr>
              <w:pStyle w:val="ConsPlusNormal"/>
            </w:pPr>
            <w:r>
              <w:t>Эпизоотический язвенный синдром (EUS)</w:t>
            </w:r>
          </w:p>
        </w:tc>
        <w:tc>
          <w:tcPr>
            <w:tcW w:w="4250" w:type="dxa"/>
          </w:tcPr>
          <w:p w:rsidR="00F603C7" w:rsidRDefault="00F603C7">
            <w:pPr>
              <w:pStyle w:val="ConsPlusNormal"/>
              <w:jc w:val="both"/>
            </w:pPr>
            <w:r>
              <w:t xml:space="preserve">Представители рода </w:t>
            </w:r>
            <w:proofErr w:type="spellStart"/>
            <w:r>
              <w:t>Acanthopagrus</w:t>
            </w:r>
            <w:proofErr w:type="spellEnd"/>
            <w:r>
              <w:t xml:space="preserve">, семейство </w:t>
            </w:r>
            <w:proofErr w:type="spellStart"/>
            <w:r>
              <w:t>ариевых</w:t>
            </w:r>
            <w:proofErr w:type="spellEnd"/>
            <w:r>
              <w:t xml:space="preserve"> (</w:t>
            </w:r>
            <w:proofErr w:type="spellStart"/>
            <w:r>
              <w:t>Ariidae</w:t>
            </w:r>
            <w:proofErr w:type="spellEnd"/>
            <w:r>
              <w:t>), семейство карповых (</w:t>
            </w:r>
            <w:proofErr w:type="spellStart"/>
            <w:r>
              <w:t>Cyprinidae</w:t>
            </w:r>
            <w:proofErr w:type="spellEnd"/>
            <w:r>
              <w:t>), отряд окунеобразных (</w:t>
            </w:r>
            <w:proofErr w:type="spellStart"/>
            <w:r>
              <w:t>Perciformes</w:t>
            </w:r>
            <w:proofErr w:type="spellEnd"/>
            <w:r>
              <w:t>), семейство змееголовых (</w:t>
            </w:r>
            <w:proofErr w:type="spellStart"/>
            <w:r>
              <w:t>Channidae</w:t>
            </w:r>
            <w:proofErr w:type="spellEnd"/>
            <w:r>
              <w:t>), род зубаток (</w:t>
            </w:r>
            <w:proofErr w:type="spellStart"/>
            <w:r>
              <w:t>Clarias</w:t>
            </w:r>
            <w:proofErr w:type="spellEnd"/>
            <w:r>
              <w:t>), семейство кефалевых (</w:t>
            </w:r>
            <w:proofErr w:type="spellStart"/>
            <w:r>
              <w:t>Mugilidae</w:t>
            </w:r>
            <w:proofErr w:type="spellEnd"/>
            <w:r>
              <w:t>), семейство сельдевых (</w:t>
            </w:r>
            <w:proofErr w:type="spellStart"/>
            <w:r>
              <w:t>Clupeidae</w:t>
            </w:r>
            <w:proofErr w:type="spellEnd"/>
            <w:r>
              <w:t xml:space="preserve">), семейство </w:t>
            </w:r>
            <w:proofErr w:type="spellStart"/>
            <w:r>
              <w:t>аргусовых</w:t>
            </w:r>
            <w:proofErr w:type="spellEnd"/>
            <w:r>
              <w:t xml:space="preserve"> (</w:t>
            </w:r>
            <w:proofErr w:type="spellStart"/>
            <w:r>
              <w:t>Arius</w:t>
            </w:r>
            <w:proofErr w:type="spellEnd"/>
            <w:r>
              <w:t xml:space="preserve"> </w:t>
            </w:r>
            <w:proofErr w:type="spellStart"/>
            <w:r>
              <w:t>sp</w:t>
            </w:r>
            <w:proofErr w:type="spellEnd"/>
            <w:r>
              <w:t>) и другие</w:t>
            </w:r>
          </w:p>
        </w:tc>
      </w:tr>
      <w:tr w:rsidR="00F603C7">
        <w:tc>
          <w:tcPr>
            <w:tcW w:w="2250" w:type="dxa"/>
            <w:vMerge w:val="restart"/>
          </w:tcPr>
          <w:p w:rsidR="00F603C7" w:rsidRDefault="00F603C7">
            <w:pPr>
              <w:pStyle w:val="ConsPlusNormal"/>
            </w:pPr>
            <w:r>
              <w:t>Моллюски</w:t>
            </w:r>
          </w:p>
        </w:tc>
        <w:tc>
          <w:tcPr>
            <w:tcW w:w="2464" w:type="dxa"/>
          </w:tcPr>
          <w:p w:rsidR="00F603C7" w:rsidRDefault="00F603C7">
            <w:pPr>
              <w:pStyle w:val="ConsPlusNormal"/>
            </w:pPr>
            <w:r>
              <w:t xml:space="preserve">Паразитарное заболевание, вызываемое </w:t>
            </w:r>
            <w:proofErr w:type="spellStart"/>
            <w:r>
              <w:t>Bonamia</w:t>
            </w:r>
            <w:proofErr w:type="spellEnd"/>
            <w:r>
              <w:t xml:space="preserve"> </w:t>
            </w:r>
            <w:proofErr w:type="spellStart"/>
            <w:r>
              <w:t>ostreae</w:t>
            </w:r>
            <w:proofErr w:type="spellEnd"/>
            <w:r>
              <w:t xml:space="preserve"> (</w:t>
            </w:r>
            <w:proofErr w:type="spellStart"/>
            <w:r>
              <w:t>бонамиоз</w:t>
            </w:r>
            <w:proofErr w:type="spellEnd"/>
            <w:r>
              <w:t>)</w:t>
            </w:r>
          </w:p>
        </w:tc>
        <w:tc>
          <w:tcPr>
            <w:tcW w:w="4250" w:type="dxa"/>
          </w:tcPr>
          <w:p w:rsidR="00F603C7" w:rsidRDefault="00F603C7">
            <w:pPr>
              <w:pStyle w:val="ConsPlusNormal"/>
              <w:jc w:val="both"/>
            </w:pPr>
            <w:r>
              <w:t>Плоские устрицы: австралийская (</w:t>
            </w:r>
            <w:proofErr w:type="spellStart"/>
            <w:r>
              <w:t>Ostrea</w:t>
            </w:r>
            <w:proofErr w:type="spellEnd"/>
            <w:r>
              <w:t xml:space="preserve"> </w:t>
            </w:r>
            <w:proofErr w:type="spellStart"/>
            <w:r>
              <w:t>angasi</w:t>
            </w:r>
            <w:proofErr w:type="spellEnd"/>
            <w:r>
              <w:t>), чилийская (</w:t>
            </w:r>
            <w:proofErr w:type="spellStart"/>
            <w:r>
              <w:t>Ostrea</w:t>
            </w:r>
            <w:proofErr w:type="spellEnd"/>
            <w:r>
              <w:t xml:space="preserve"> </w:t>
            </w:r>
            <w:proofErr w:type="spellStart"/>
            <w:r>
              <w:t>chilensis</w:t>
            </w:r>
            <w:proofErr w:type="spellEnd"/>
            <w:r>
              <w:t xml:space="preserve">), </w:t>
            </w:r>
            <w:proofErr w:type="spellStart"/>
            <w:r>
              <w:t>олимпии</w:t>
            </w:r>
            <w:proofErr w:type="spellEnd"/>
            <w:r>
              <w:t xml:space="preserve"> (</w:t>
            </w:r>
            <w:proofErr w:type="spellStart"/>
            <w:r>
              <w:t>Ostrea</w:t>
            </w:r>
            <w:proofErr w:type="spellEnd"/>
            <w:r>
              <w:t xml:space="preserve"> </w:t>
            </w:r>
            <w:proofErr w:type="spellStart"/>
            <w:r>
              <w:t>conchaphila</w:t>
            </w:r>
            <w:proofErr w:type="spellEnd"/>
            <w:r>
              <w:t>), европейская (</w:t>
            </w:r>
            <w:proofErr w:type="spellStart"/>
            <w:r>
              <w:t>Ostrea</w:t>
            </w:r>
            <w:proofErr w:type="spellEnd"/>
            <w:r>
              <w:t xml:space="preserve"> </w:t>
            </w:r>
            <w:proofErr w:type="spellStart"/>
            <w:r>
              <w:t>edulis</w:t>
            </w:r>
            <w:proofErr w:type="spellEnd"/>
            <w:r>
              <w:t>), аргентинская (</w:t>
            </w:r>
            <w:proofErr w:type="spellStart"/>
            <w:r>
              <w:t>Ostrea</w:t>
            </w:r>
            <w:proofErr w:type="spellEnd"/>
            <w:r>
              <w:t xml:space="preserve"> </w:t>
            </w:r>
            <w:proofErr w:type="spellStart"/>
            <w:r>
              <w:t>puelchana</w:t>
            </w:r>
            <w:proofErr w:type="spellEnd"/>
            <w:r>
              <w:t>), азиатская устрица (</w:t>
            </w:r>
            <w:proofErr w:type="spellStart"/>
            <w:r>
              <w:t>Ostrea</w:t>
            </w:r>
            <w:proofErr w:type="spellEnd"/>
            <w:r>
              <w:t xml:space="preserve"> </w:t>
            </w:r>
            <w:proofErr w:type="spellStart"/>
            <w:r>
              <w:t>denselammellosa</w:t>
            </w:r>
            <w:proofErr w:type="spellEnd"/>
            <w:r>
              <w:t>)</w:t>
            </w:r>
          </w:p>
        </w:tc>
      </w:tr>
      <w:tr w:rsidR="00F603C7">
        <w:tc>
          <w:tcPr>
            <w:tcW w:w="2250" w:type="dxa"/>
            <w:vMerge/>
          </w:tcPr>
          <w:p w:rsidR="00F603C7" w:rsidRDefault="00F603C7">
            <w:pPr>
              <w:pStyle w:val="ConsPlusNormal"/>
            </w:pPr>
          </w:p>
        </w:tc>
        <w:tc>
          <w:tcPr>
            <w:tcW w:w="2464" w:type="dxa"/>
          </w:tcPr>
          <w:p w:rsidR="00F603C7" w:rsidRDefault="00F603C7">
            <w:pPr>
              <w:pStyle w:val="ConsPlusNormal"/>
            </w:pPr>
            <w:r>
              <w:t xml:space="preserve">Паразитарное заболевание, вызываемое </w:t>
            </w:r>
            <w:proofErr w:type="spellStart"/>
            <w:r>
              <w:t>Marteilia</w:t>
            </w:r>
            <w:proofErr w:type="spellEnd"/>
            <w:r>
              <w:t xml:space="preserve"> </w:t>
            </w:r>
            <w:proofErr w:type="spellStart"/>
            <w:r>
              <w:t>refringens</w:t>
            </w:r>
            <w:proofErr w:type="spellEnd"/>
            <w:r>
              <w:t xml:space="preserve"> (</w:t>
            </w:r>
            <w:proofErr w:type="spellStart"/>
            <w:r>
              <w:t>мартелиоз</w:t>
            </w:r>
            <w:proofErr w:type="spellEnd"/>
            <w:r>
              <w:t>)</w:t>
            </w:r>
          </w:p>
        </w:tc>
        <w:tc>
          <w:tcPr>
            <w:tcW w:w="4250" w:type="dxa"/>
          </w:tcPr>
          <w:p w:rsidR="00F603C7" w:rsidRDefault="00F603C7">
            <w:pPr>
              <w:pStyle w:val="ConsPlusNormal"/>
              <w:jc w:val="both"/>
            </w:pPr>
            <w:r>
              <w:t>Плоские устрицы: австралийская (</w:t>
            </w:r>
            <w:proofErr w:type="spellStart"/>
            <w:r>
              <w:t>Ostrea</w:t>
            </w:r>
            <w:proofErr w:type="spellEnd"/>
            <w:r>
              <w:t xml:space="preserve"> </w:t>
            </w:r>
            <w:proofErr w:type="spellStart"/>
            <w:r>
              <w:t>angasi</w:t>
            </w:r>
            <w:proofErr w:type="spellEnd"/>
            <w:r>
              <w:t>), чилийская (</w:t>
            </w:r>
            <w:proofErr w:type="spellStart"/>
            <w:r>
              <w:t>Ostrea</w:t>
            </w:r>
            <w:proofErr w:type="spellEnd"/>
            <w:r>
              <w:t xml:space="preserve"> </w:t>
            </w:r>
            <w:proofErr w:type="spellStart"/>
            <w:r>
              <w:t>chilensis</w:t>
            </w:r>
            <w:proofErr w:type="spellEnd"/>
            <w:r>
              <w:t xml:space="preserve">), </w:t>
            </w:r>
            <w:proofErr w:type="spellStart"/>
            <w:r>
              <w:t>олимпии</w:t>
            </w:r>
            <w:proofErr w:type="spellEnd"/>
            <w:r>
              <w:t xml:space="preserve"> (</w:t>
            </w:r>
            <w:proofErr w:type="spellStart"/>
            <w:r>
              <w:t>Ostrea</w:t>
            </w:r>
            <w:proofErr w:type="spellEnd"/>
            <w:r>
              <w:t xml:space="preserve"> </w:t>
            </w:r>
            <w:proofErr w:type="spellStart"/>
            <w:r>
              <w:t>conchaphila</w:t>
            </w:r>
            <w:proofErr w:type="spellEnd"/>
            <w:r>
              <w:t>), европейская (</w:t>
            </w:r>
            <w:proofErr w:type="spellStart"/>
            <w:r>
              <w:t>Ostrea</w:t>
            </w:r>
            <w:proofErr w:type="spellEnd"/>
            <w:r>
              <w:t xml:space="preserve"> </w:t>
            </w:r>
            <w:proofErr w:type="spellStart"/>
            <w:r>
              <w:t>edulis</w:t>
            </w:r>
            <w:proofErr w:type="spellEnd"/>
            <w:r>
              <w:t>), аргентинская (</w:t>
            </w:r>
            <w:proofErr w:type="spellStart"/>
            <w:r>
              <w:t>Ostrea</w:t>
            </w:r>
            <w:proofErr w:type="spellEnd"/>
            <w:r>
              <w:t xml:space="preserve"> </w:t>
            </w:r>
            <w:proofErr w:type="spellStart"/>
            <w:r>
              <w:t>puelchana</w:t>
            </w:r>
            <w:proofErr w:type="spellEnd"/>
            <w:r>
              <w:t>), мидия съедобная (</w:t>
            </w:r>
            <w:proofErr w:type="spellStart"/>
            <w:r>
              <w:t>Mutilus</w:t>
            </w:r>
            <w:proofErr w:type="spellEnd"/>
            <w:r>
              <w:t xml:space="preserve"> </w:t>
            </w:r>
            <w:proofErr w:type="spellStart"/>
            <w:r>
              <w:t>edulis</w:t>
            </w:r>
            <w:proofErr w:type="spellEnd"/>
            <w:r>
              <w:t>) и черноморская мидия (</w:t>
            </w:r>
            <w:proofErr w:type="spellStart"/>
            <w:r>
              <w:t>Mutilus</w:t>
            </w:r>
            <w:proofErr w:type="spellEnd"/>
            <w:r>
              <w:t xml:space="preserve"> </w:t>
            </w:r>
            <w:proofErr w:type="spellStart"/>
            <w:r>
              <w:t>galloprovincialis</w:t>
            </w:r>
            <w:proofErr w:type="spellEnd"/>
            <w:r>
              <w:t>)</w:t>
            </w:r>
          </w:p>
        </w:tc>
      </w:tr>
      <w:tr w:rsidR="00F603C7">
        <w:tc>
          <w:tcPr>
            <w:tcW w:w="2250" w:type="dxa"/>
          </w:tcPr>
          <w:p w:rsidR="00F603C7" w:rsidRDefault="00F603C7">
            <w:pPr>
              <w:pStyle w:val="ConsPlusNormal"/>
            </w:pPr>
            <w:r>
              <w:t>Ракообразные</w:t>
            </w:r>
          </w:p>
        </w:tc>
        <w:tc>
          <w:tcPr>
            <w:tcW w:w="2464" w:type="dxa"/>
          </w:tcPr>
          <w:p w:rsidR="00F603C7" w:rsidRDefault="00F603C7">
            <w:pPr>
              <w:pStyle w:val="ConsPlusNormal"/>
            </w:pPr>
            <w:r>
              <w:t xml:space="preserve">Чума раков - грибковое заболевание, вызываемое </w:t>
            </w:r>
            <w:proofErr w:type="spellStart"/>
            <w:r>
              <w:t>Aphanoomyces</w:t>
            </w:r>
            <w:proofErr w:type="spellEnd"/>
            <w:r>
              <w:t xml:space="preserve"> </w:t>
            </w:r>
            <w:proofErr w:type="spellStart"/>
            <w:r>
              <w:t>astaci</w:t>
            </w:r>
            <w:proofErr w:type="spellEnd"/>
          </w:p>
        </w:tc>
        <w:tc>
          <w:tcPr>
            <w:tcW w:w="4250" w:type="dxa"/>
          </w:tcPr>
          <w:p w:rsidR="00F603C7" w:rsidRDefault="00F603C7">
            <w:pPr>
              <w:pStyle w:val="ConsPlusNormal"/>
              <w:jc w:val="both"/>
            </w:pPr>
            <w:r>
              <w:t xml:space="preserve">Речные раки: </w:t>
            </w:r>
            <w:proofErr w:type="spellStart"/>
            <w:r>
              <w:t>широкопалый</w:t>
            </w:r>
            <w:proofErr w:type="spellEnd"/>
            <w:r>
              <w:t xml:space="preserve"> (</w:t>
            </w:r>
            <w:proofErr w:type="spellStart"/>
            <w:r>
              <w:t>Astacus</w:t>
            </w:r>
            <w:proofErr w:type="spellEnd"/>
            <w:r>
              <w:t xml:space="preserve"> </w:t>
            </w:r>
            <w:proofErr w:type="spellStart"/>
            <w:r>
              <w:t>astacus</w:t>
            </w:r>
            <w:proofErr w:type="spellEnd"/>
            <w:r>
              <w:t>), австралийский (</w:t>
            </w:r>
            <w:proofErr w:type="spellStart"/>
            <w:r>
              <w:t>Austropotamobius</w:t>
            </w:r>
            <w:proofErr w:type="spellEnd"/>
            <w:r>
              <w:t xml:space="preserve"> </w:t>
            </w:r>
            <w:proofErr w:type="spellStart"/>
            <w:r>
              <w:t>pallipes</w:t>
            </w:r>
            <w:proofErr w:type="spellEnd"/>
            <w:r>
              <w:t>), американский (</w:t>
            </w:r>
            <w:proofErr w:type="spellStart"/>
            <w:r>
              <w:t>Procombarus</w:t>
            </w:r>
            <w:proofErr w:type="spellEnd"/>
            <w:r>
              <w:t xml:space="preserve"> </w:t>
            </w:r>
            <w:proofErr w:type="spellStart"/>
            <w:r>
              <w:t>clarkii</w:t>
            </w:r>
            <w:proofErr w:type="spellEnd"/>
            <w:r>
              <w:t>), дальневосточный (</w:t>
            </w:r>
            <w:proofErr w:type="spellStart"/>
            <w:r>
              <w:t>Pacifastacus</w:t>
            </w:r>
            <w:proofErr w:type="spellEnd"/>
            <w:r>
              <w:t xml:space="preserve"> </w:t>
            </w:r>
            <w:proofErr w:type="spellStart"/>
            <w:r>
              <w:t>leniusculus</w:t>
            </w:r>
            <w:proofErr w:type="spellEnd"/>
            <w:r>
              <w:t xml:space="preserve">), </w:t>
            </w:r>
            <w:proofErr w:type="spellStart"/>
            <w:r>
              <w:t>узкопалый</w:t>
            </w:r>
            <w:proofErr w:type="spellEnd"/>
            <w:r>
              <w:t xml:space="preserve"> (</w:t>
            </w:r>
            <w:proofErr w:type="spellStart"/>
            <w:r>
              <w:t>Astacus</w:t>
            </w:r>
            <w:proofErr w:type="spellEnd"/>
            <w:r>
              <w:t xml:space="preserve"> </w:t>
            </w:r>
            <w:proofErr w:type="spellStart"/>
            <w:r>
              <w:t>leptodactylus</w:t>
            </w:r>
            <w:proofErr w:type="spellEnd"/>
            <w:r>
              <w:t>)</w:t>
            </w:r>
          </w:p>
        </w:tc>
      </w:tr>
    </w:tbl>
    <w:p w:rsidR="00F603C7" w:rsidRDefault="00F603C7">
      <w:pPr>
        <w:pStyle w:val="ConsPlusNormal"/>
        <w:ind w:firstLine="540"/>
        <w:jc w:val="both"/>
      </w:pPr>
    </w:p>
    <w:p w:rsidR="00F603C7" w:rsidRDefault="00F603C7">
      <w:pPr>
        <w:pStyle w:val="ConsPlusNormal"/>
        <w:ind w:firstLine="540"/>
        <w:jc w:val="both"/>
      </w:pPr>
      <w:proofErr w:type="gramStart"/>
      <w:r>
        <w:t>Ввозимые на единую таможенную территорию Евразийского экономического союза и (или) перемещаемые между государствами-членами живые рыбы, беспозвоночные и другие пойкилотермные водные животные, предназначенные для продуктивного выращивания, племенного и иного использования, в течение 72 часов перед отправкой подвергаются визуальному осмотру, в результате которого не должны быть выявлены признаки каких-либо инфекций или контагиозных заболеваний, представляющих опасность для пойкилотермных водных животных, других животных или</w:t>
      </w:r>
      <w:proofErr w:type="gramEnd"/>
      <w:r>
        <w:t xml:space="preserve"> здоровья человека.</w:t>
      </w:r>
    </w:p>
    <w:p w:rsidR="00F603C7" w:rsidRDefault="00F603C7">
      <w:pPr>
        <w:pStyle w:val="ConsPlusNormal"/>
        <w:jc w:val="both"/>
      </w:pPr>
      <w:r>
        <w:t xml:space="preserve">(в ред. </w:t>
      </w:r>
      <w:hyperlink r:id="rId156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08.12.2015 N 160)</w:t>
      </w:r>
    </w:p>
    <w:p w:rsidR="00F603C7" w:rsidRDefault="00F603C7">
      <w:pPr>
        <w:pStyle w:val="ConsPlusNormal"/>
        <w:spacing w:before="220"/>
        <w:ind w:firstLine="540"/>
        <w:jc w:val="both"/>
      </w:pPr>
      <w:proofErr w:type="gramStart"/>
      <w:r>
        <w:lastRenderedPageBreak/>
        <w:t>К ввозу на единую таможенную территорию Евразийского экономического союза и (или) перемещению между государствами-членами допускаются добытые в природных водоемах живые рыбы, беспозвоночные и другие пойкилотермные водные животные, прошедшие карантин продолжительностью не менее 30 суток при температуре выше 12 °C в условиях карантинного предприятия (участка), зарегистрированного в государственной ветеринарной службе, под наблюдением ветеринарного врача.</w:t>
      </w:r>
      <w:proofErr w:type="gramEnd"/>
      <w:r>
        <w:t xml:space="preserve"> В период </w:t>
      </w:r>
      <w:proofErr w:type="spellStart"/>
      <w:r>
        <w:t>карантинирования</w:t>
      </w:r>
      <w:proofErr w:type="spellEnd"/>
      <w:r>
        <w:t xml:space="preserve"> проводятся визуальный осмотр репрезентативной выборки живых рыб, беспозвоночных и других пойкилотермных водных животных и их клинические исследования на наличие специфических заболеваний в соответствии с указанным в настоящей главе перечнем специфических болезней пойкилотермных водных животных и чувствительных к ним видов.</w:t>
      </w:r>
    </w:p>
    <w:p w:rsidR="00F603C7" w:rsidRDefault="00F603C7">
      <w:pPr>
        <w:pStyle w:val="ConsPlusNormal"/>
        <w:jc w:val="both"/>
      </w:pPr>
      <w:r>
        <w:t xml:space="preserve">(в ред. </w:t>
      </w:r>
      <w:hyperlink r:id="rId157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08.12.2015 N 160)</w:t>
      </w:r>
    </w:p>
    <w:p w:rsidR="00F603C7" w:rsidRDefault="00F603C7">
      <w:pPr>
        <w:pStyle w:val="ConsPlusNormal"/>
        <w:spacing w:before="220"/>
        <w:ind w:firstLine="540"/>
        <w:jc w:val="both"/>
      </w:pPr>
      <w:r>
        <w:t>Для транспортировки живых рыб, беспозвоночных и других пойкилотермных водных животных, их оплодотворенной икры, спермы, личинок используются упаковки (контейнеры и др.), обеспечивающие условия (включая качество воды), которые не меняют состояния их здоровья. Живые рыбы, беспозвоночные и другие пойкилотермные водные животные, их оплодотворенная икра, сперма, личинки должны быть упакованы в новые контейнеры или иную упаковку, прошедшую очистку и дезинфекцию с целью уничтожения возбудителей болезней. Каждая единица упаковки (контейнеры и др.) должна быть пронумерована и маркирована этикеткой.</w:t>
      </w:r>
    </w:p>
    <w:p w:rsidR="00F603C7" w:rsidRDefault="00F603C7">
      <w:pPr>
        <w:pStyle w:val="ConsPlusNormal"/>
        <w:ind w:firstLine="540"/>
        <w:jc w:val="both"/>
      </w:pPr>
    </w:p>
    <w:sectPr w:rsidR="00F603C7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3C7"/>
    <w:rsid w:val="00767A79"/>
    <w:rsid w:val="00D511BC"/>
    <w:rsid w:val="00F603C7"/>
    <w:rsid w:val="00FF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3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03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03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603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603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603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603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603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0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3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603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603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603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603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603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603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603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6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370397&amp;dst=100011" TargetMode="External"/><Relationship Id="rId21" Type="http://schemas.openxmlformats.org/officeDocument/2006/relationships/hyperlink" Target="https://login.consultant.ru/link/?req=doc&amp;base=LAW&amp;n=141052&amp;dst=100005" TargetMode="External"/><Relationship Id="rId42" Type="http://schemas.openxmlformats.org/officeDocument/2006/relationships/hyperlink" Target="https://login.consultant.ru/link/?req=doc&amp;base=LAW&amp;n=314951&amp;dst=100005" TargetMode="External"/><Relationship Id="rId63" Type="http://schemas.openxmlformats.org/officeDocument/2006/relationships/hyperlink" Target="https://login.consultant.ru/link/?req=doc&amp;base=LAW&amp;n=476976&amp;dst=100005" TargetMode="External"/><Relationship Id="rId84" Type="http://schemas.openxmlformats.org/officeDocument/2006/relationships/hyperlink" Target="https://login.consultant.ru/link/?req=doc&amp;base=LAW&amp;n=182834&amp;dst=100005" TargetMode="External"/><Relationship Id="rId138" Type="http://schemas.openxmlformats.org/officeDocument/2006/relationships/hyperlink" Target="https://login.consultant.ru/link/?req=doc&amp;base=LAW&amp;n=190231&amp;dst=100012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login.consultant.ru/link/?req=doc&amp;base=LAW&amp;n=199458&amp;dst=100010" TargetMode="External"/><Relationship Id="rId11" Type="http://schemas.openxmlformats.org/officeDocument/2006/relationships/hyperlink" Target="https://login.consultant.ru/link/?req=doc&amp;base=LAW&amp;n=118337&amp;dst=100006" TargetMode="External"/><Relationship Id="rId32" Type="http://schemas.openxmlformats.org/officeDocument/2006/relationships/hyperlink" Target="https://login.consultant.ru/link/?req=doc&amp;base=LAW&amp;n=182834&amp;dst=100005" TargetMode="External"/><Relationship Id="rId53" Type="http://schemas.openxmlformats.org/officeDocument/2006/relationships/hyperlink" Target="https://login.consultant.ru/link/?req=doc&amp;base=LAW&amp;n=406808&amp;dst=100005" TargetMode="External"/><Relationship Id="rId74" Type="http://schemas.openxmlformats.org/officeDocument/2006/relationships/hyperlink" Target="https://login.consultant.ru/link/?req=doc&amp;base=LAW&amp;n=155776&amp;dst=100012" TargetMode="External"/><Relationship Id="rId128" Type="http://schemas.openxmlformats.org/officeDocument/2006/relationships/hyperlink" Target="https://login.consultant.ru/link/?req=doc&amp;base=LAW&amp;n=190231&amp;dst=100021" TargetMode="External"/><Relationship Id="rId149" Type="http://schemas.openxmlformats.org/officeDocument/2006/relationships/hyperlink" Target="https://login.consultant.ru/link/?req=doc&amp;base=LAW&amp;n=437923&amp;dst=100015" TargetMode="External"/><Relationship Id="rId5" Type="http://schemas.openxmlformats.org/officeDocument/2006/relationships/hyperlink" Target="https://login.consultant.ru/link/?req=doc&amp;base=LAW&amp;n=104017&amp;dst=100011" TargetMode="External"/><Relationship Id="rId95" Type="http://schemas.openxmlformats.org/officeDocument/2006/relationships/hyperlink" Target="https://login.consultant.ru/link/?req=doc&amp;base=LAW&amp;n=354342&amp;dst=100005" TargetMode="External"/><Relationship Id="rId22" Type="http://schemas.openxmlformats.org/officeDocument/2006/relationships/hyperlink" Target="https://login.consultant.ru/link/?req=doc&amp;base=LAW&amp;n=213651&amp;dst=100011" TargetMode="External"/><Relationship Id="rId43" Type="http://schemas.openxmlformats.org/officeDocument/2006/relationships/hyperlink" Target="https://login.consultant.ru/link/?req=doc&amp;base=LAW&amp;n=319898&amp;dst=100005" TargetMode="External"/><Relationship Id="rId64" Type="http://schemas.openxmlformats.org/officeDocument/2006/relationships/hyperlink" Target="https://login.consultant.ru/link/?req=doc&amp;base=LAW&amp;n=199458&amp;dst=100010" TargetMode="External"/><Relationship Id="rId118" Type="http://schemas.openxmlformats.org/officeDocument/2006/relationships/hyperlink" Target="https://login.consultant.ru/link/?req=doc&amp;base=LAW&amp;n=182834&amp;dst=100005" TargetMode="External"/><Relationship Id="rId139" Type="http://schemas.openxmlformats.org/officeDocument/2006/relationships/hyperlink" Target="https://login.consultant.ru/link/?req=doc&amp;base=LAW&amp;n=190231&amp;dst=100012" TargetMode="External"/><Relationship Id="rId80" Type="http://schemas.openxmlformats.org/officeDocument/2006/relationships/hyperlink" Target="https://login.consultant.ru/link/?req=doc&amp;base=LAW&amp;n=153967&amp;dst=100005" TargetMode="External"/><Relationship Id="rId85" Type="http://schemas.openxmlformats.org/officeDocument/2006/relationships/hyperlink" Target="https://login.consultant.ru/link/?req=doc&amp;base=LAW&amp;n=190231&amp;dst=100005" TargetMode="External"/><Relationship Id="rId150" Type="http://schemas.openxmlformats.org/officeDocument/2006/relationships/hyperlink" Target="https://login.consultant.ru/link/?req=doc&amp;base=LAW&amp;n=138676&amp;dst=100010" TargetMode="External"/><Relationship Id="rId155" Type="http://schemas.openxmlformats.org/officeDocument/2006/relationships/hyperlink" Target="https://login.consultant.ru/link/?req=doc&amp;base=LAW&amp;n=190231&amp;dst=100012" TargetMode="External"/><Relationship Id="rId12" Type="http://schemas.openxmlformats.org/officeDocument/2006/relationships/hyperlink" Target="https://login.consultant.ru/link/?req=doc&amp;base=LAW&amp;n=155776&amp;dst=100005" TargetMode="External"/><Relationship Id="rId17" Type="http://schemas.openxmlformats.org/officeDocument/2006/relationships/hyperlink" Target="https://login.consultant.ru/link/?req=doc&amp;base=LAW&amp;n=134424&amp;dst=100037" TargetMode="External"/><Relationship Id="rId33" Type="http://schemas.openxmlformats.org/officeDocument/2006/relationships/hyperlink" Target="https://login.consultant.ru/link/?req=doc&amp;base=LAW&amp;n=200882&amp;dst=100005" TargetMode="External"/><Relationship Id="rId38" Type="http://schemas.openxmlformats.org/officeDocument/2006/relationships/hyperlink" Target="https://login.consultant.ru/link/?req=doc&amp;base=LAW&amp;n=217151&amp;dst=100005" TargetMode="External"/><Relationship Id="rId59" Type="http://schemas.openxmlformats.org/officeDocument/2006/relationships/hyperlink" Target="https://login.consultant.ru/link/?req=doc&amp;base=LAW&amp;n=430036&amp;dst=100005" TargetMode="External"/><Relationship Id="rId103" Type="http://schemas.openxmlformats.org/officeDocument/2006/relationships/hyperlink" Target="https://login.consultant.ru/link/?req=doc&amp;base=LAW&amp;n=429713&amp;dst=100005" TargetMode="External"/><Relationship Id="rId108" Type="http://schemas.openxmlformats.org/officeDocument/2006/relationships/hyperlink" Target="https://login.consultant.ru/link/?req=doc&amp;base=LAW&amp;n=190231&amp;dst=100010" TargetMode="External"/><Relationship Id="rId124" Type="http://schemas.openxmlformats.org/officeDocument/2006/relationships/hyperlink" Target="https://login.consultant.ru/link/?req=doc&amp;base=LAW&amp;n=284520&amp;dst=100005" TargetMode="External"/><Relationship Id="rId129" Type="http://schemas.openxmlformats.org/officeDocument/2006/relationships/hyperlink" Target="https://login.consultant.ru/link/?req=doc&amp;base=LAW&amp;n=138676&amp;dst=100010" TargetMode="External"/><Relationship Id="rId54" Type="http://schemas.openxmlformats.org/officeDocument/2006/relationships/hyperlink" Target="https://login.consultant.ru/link/?req=doc&amp;base=LAW&amp;n=409170&amp;dst=100005" TargetMode="External"/><Relationship Id="rId70" Type="http://schemas.openxmlformats.org/officeDocument/2006/relationships/hyperlink" Target="https://login.consultant.ru/link/?req=doc&amp;base=LAW&amp;n=107050&amp;dst=100008" TargetMode="External"/><Relationship Id="rId75" Type="http://schemas.openxmlformats.org/officeDocument/2006/relationships/hyperlink" Target="https://login.consultant.ru/link/?req=doc&amp;base=LAW&amp;n=123547&amp;dst=100006" TargetMode="External"/><Relationship Id="rId91" Type="http://schemas.openxmlformats.org/officeDocument/2006/relationships/hyperlink" Target="https://login.consultant.ru/link/?req=doc&amp;base=LAW&amp;n=314028&amp;dst=100005" TargetMode="External"/><Relationship Id="rId96" Type="http://schemas.openxmlformats.org/officeDocument/2006/relationships/hyperlink" Target="https://login.consultant.ru/link/?req=doc&amp;base=LAW&amp;n=360915&amp;dst=100005" TargetMode="External"/><Relationship Id="rId140" Type="http://schemas.openxmlformats.org/officeDocument/2006/relationships/hyperlink" Target="https://login.consultant.ru/link/?req=doc&amp;base=LAW&amp;n=190231&amp;dst=100012" TargetMode="External"/><Relationship Id="rId145" Type="http://schemas.openxmlformats.org/officeDocument/2006/relationships/hyperlink" Target="https://login.consultant.ru/link/?req=doc&amp;base=LAW&amp;n=437923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7050&amp;dst=100007" TargetMode="External"/><Relationship Id="rId23" Type="http://schemas.openxmlformats.org/officeDocument/2006/relationships/hyperlink" Target="https://login.consultant.ru/link/?req=doc&amp;base=LAW&amp;n=151694&amp;dst=100005" TargetMode="External"/><Relationship Id="rId28" Type="http://schemas.openxmlformats.org/officeDocument/2006/relationships/hyperlink" Target="https://login.consultant.ru/link/?req=doc&amp;base=LAW&amp;n=169354&amp;dst=100005" TargetMode="External"/><Relationship Id="rId49" Type="http://schemas.openxmlformats.org/officeDocument/2006/relationships/hyperlink" Target="https://login.consultant.ru/link/?req=doc&amp;base=LAW&amp;n=389205&amp;dst=100005" TargetMode="External"/><Relationship Id="rId114" Type="http://schemas.openxmlformats.org/officeDocument/2006/relationships/hyperlink" Target="https://login.consultant.ru/link/?req=doc&amp;base=LAW&amp;n=190231&amp;dst=100012" TargetMode="External"/><Relationship Id="rId119" Type="http://schemas.openxmlformats.org/officeDocument/2006/relationships/hyperlink" Target="https://login.consultant.ru/link/?req=doc&amp;base=LAW&amp;n=370397&amp;dst=100013" TargetMode="External"/><Relationship Id="rId44" Type="http://schemas.openxmlformats.org/officeDocument/2006/relationships/hyperlink" Target="https://login.consultant.ru/link/?req=doc&amp;base=LAW&amp;n=328968&amp;dst=100005" TargetMode="External"/><Relationship Id="rId60" Type="http://schemas.openxmlformats.org/officeDocument/2006/relationships/hyperlink" Target="https://login.consultant.ru/link/?req=doc&amp;base=LAW&amp;n=435646&amp;dst=100005" TargetMode="External"/><Relationship Id="rId65" Type="http://schemas.openxmlformats.org/officeDocument/2006/relationships/hyperlink" Target="https://login.consultant.ru/link/?req=doc&amp;base=LAW&amp;n=200882&amp;dst=100015" TargetMode="External"/><Relationship Id="rId81" Type="http://schemas.openxmlformats.org/officeDocument/2006/relationships/hyperlink" Target="https://login.consultant.ru/link/?req=doc&amp;base=LAW&amp;n=155690&amp;dst=100010" TargetMode="External"/><Relationship Id="rId86" Type="http://schemas.openxmlformats.org/officeDocument/2006/relationships/hyperlink" Target="https://login.consultant.ru/link/?req=doc&amp;base=LAW&amp;n=193322&amp;dst=100005" TargetMode="External"/><Relationship Id="rId130" Type="http://schemas.openxmlformats.org/officeDocument/2006/relationships/hyperlink" Target="https://login.consultant.ru/link/?req=doc&amp;base=LAW&amp;n=190231&amp;dst=100014" TargetMode="External"/><Relationship Id="rId135" Type="http://schemas.openxmlformats.org/officeDocument/2006/relationships/hyperlink" Target="https://login.consultant.ru/link/?req=doc&amp;base=LAW&amp;n=138676&amp;dst=100010" TargetMode="External"/><Relationship Id="rId151" Type="http://schemas.openxmlformats.org/officeDocument/2006/relationships/hyperlink" Target="https://login.consultant.ru/link/?req=doc&amp;base=LAW&amp;n=190231&amp;dst=100012" TargetMode="External"/><Relationship Id="rId156" Type="http://schemas.openxmlformats.org/officeDocument/2006/relationships/hyperlink" Target="https://login.consultant.ru/link/?req=doc&amp;base=LAW&amp;n=190231&amp;dst=100012" TargetMode="External"/><Relationship Id="rId13" Type="http://schemas.openxmlformats.org/officeDocument/2006/relationships/hyperlink" Target="https://login.consultant.ru/link/?req=doc&amp;base=LAW&amp;n=120751&amp;dst=100005" TargetMode="External"/><Relationship Id="rId18" Type="http://schemas.openxmlformats.org/officeDocument/2006/relationships/hyperlink" Target="https://login.consultant.ru/link/?req=doc&amp;base=LAW&amp;n=137351&amp;dst=100005" TargetMode="External"/><Relationship Id="rId39" Type="http://schemas.openxmlformats.org/officeDocument/2006/relationships/hyperlink" Target="https://login.consultant.ru/link/?req=doc&amp;base=LAW&amp;n=217533&amp;dst=100005" TargetMode="External"/><Relationship Id="rId109" Type="http://schemas.openxmlformats.org/officeDocument/2006/relationships/hyperlink" Target="https://login.consultant.ru/link/?req=doc&amp;base=LAW&amp;n=138676&amp;dst=100010" TargetMode="External"/><Relationship Id="rId34" Type="http://schemas.openxmlformats.org/officeDocument/2006/relationships/hyperlink" Target="https://login.consultant.ru/link/?req=doc&amp;base=LAW&amp;n=190231&amp;dst=100005" TargetMode="External"/><Relationship Id="rId50" Type="http://schemas.openxmlformats.org/officeDocument/2006/relationships/hyperlink" Target="https://login.consultant.ru/link/?req=doc&amp;base=LAW&amp;n=400048&amp;dst=100005" TargetMode="External"/><Relationship Id="rId55" Type="http://schemas.openxmlformats.org/officeDocument/2006/relationships/hyperlink" Target="https://login.consultant.ru/link/?req=doc&amp;base=LAW&amp;n=411462&amp;dst=100015" TargetMode="External"/><Relationship Id="rId76" Type="http://schemas.openxmlformats.org/officeDocument/2006/relationships/hyperlink" Target="https://login.consultant.ru/link/?req=doc&amp;base=LAW&amp;n=138676&amp;dst=100009" TargetMode="External"/><Relationship Id="rId97" Type="http://schemas.openxmlformats.org/officeDocument/2006/relationships/hyperlink" Target="https://login.consultant.ru/link/?req=doc&amp;base=LAW&amp;n=370397&amp;dst=100005" TargetMode="External"/><Relationship Id="rId104" Type="http://schemas.openxmlformats.org/officeDocument/2006/relationships/hyperlink" Target="https://login.consultant.ru/link/?req=doc&amp;base=LAW&amp;n=430036&amp;dst=100005" TargetMode="External"/><Relationship Id="rId120" Type="http://schemas.openxmlformats.org/officeDocument/2006/relationships/hyperlink" Target="https://login.consultant.ru/link/?req=doc&amp;base=LAW&amp;n=113934&amp;dst=100011" TargetMode="External"/><Relationship Id="rId125" Type="http://schemas.openxmlformats.org/officeDocument/2006/relationships/hyperlink" Target="https://login.consultant.ru/link/?req=doc&amp;base=LAW&amp;n=138676&amp;dst=100010" TargetMode="External"/><Relationship Id="rId141" Type="http://schemas.openxmlformats.org/officeDocument/2006/relationships/hyperlink" Target="https://login.consultant.ru/link/?req=doc&amp;base=LAW&amp;n=111441&amp;dst=100012" TargetMode="External"/><Relationship Id="rId146" Type="http://schemas.openxmlformats.org/officeDocument/2006/relationships/hyperlink" Target="https://login.consultant.ru/link/?req=doc&amp;base=LAW&amp;n=138676&amp;dst=100010" TargetMode="External"/><Relationship Id="rId7" Type="http://schemas.openxmlformats.org/officeDocument/2006/relationships/hyperlink" Target="https://login.consultant.ru/link/?req=doc&amp;base=LAW&amp;n=111441&amp;dst=100006" TargetMode="External"/><Relationship Id="rId71" Type="http://schemas.openxmlformats.org/officeDocument/2006/relationships/hyperlink" Target="https://login.consultant.ru/link/?req=doc&amp;base=LAW&amp;n=111441&amp;dst=100010" TargetMode="External"/><Relationship Id="rId92" Type="http://schemas.openxmlformats.org/officeDocument/2006/relationships/hyperlink" Target="https://login.consultant.ru/link/?req=doc&amp;base=LAW&amp;n=314951&amp;dst=10000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169746&amp;dst=100005" TargetMode="External"/><Relationship Id="rId24" Type="http://schemas.openxmlformats.org/officeDocument/2006/relationships/hyperlink" Target="https://login.consultant.ru/link/?req=doc&amp;base=LAW&amp;n=153967&amp;dst=100005" TargetMode="External"/><Relationship Id="rId40" Type="http://schemas.openxmlformats.org/officeDocument/2006/relationships/hyperlink" Target="https://login.consultant.ru/link/?req=doc&amp;base=LAW&amp;n=284520&amp;dst=100005" TargetMode="External"/><Relationship Id="rId45" Type="http://schemas.openxmlformats.org/officeDocument/2006/relationships/hyperlink" Target="https://login.consultant.ru/link/?req=doc&amp;base=LAW&amp;n=341731&amp;dst=100005" TargetMode="External"/><Relationship Id="rId66" Type="http://schemas.openxmlformats.org/officeDocument/2006/relationships/hyperlink" Target="https://login.consultant.ru/link/?req=doc&amp;base=LAW&amp;n=200882&amp;dst=100015" TargetMode="External"/><Relationship Id="rId87" Type="http://schemas.openxmlformats.org/officeDocument/2006/relationships/hyperlink" Target="https://login.consultant.ru/link/?req=doc&amp;base=LAW&amp;n=199459&amp;dst=100005" TargetMode="External"/><Relationship Id="rId110" Type="http://schemas.openxmlformats.org/officeDocument/2006/relationships/hyperlink" Target="https://login.consultant.ru/link/?req=doc&amp;base=LAW&amp;n=190231&amp;dst=100012" TargetMode="External"/><Relationship Id="rId115" Type="http://schemas.openxmlformats.org/officeDocument/2006/relationships/hyperlink" Target="https://login.consultant.ru/link/?req=doc&amp;base=LAW&amp;n=155776&amp;dst=100015" TargetMode="External"/><Relationship Id="rId131" Type="http://schemas.openxmlformats.org/officeDocument/2006/relationships/hyperlink" Target="https://login.consultant.ru/link/?req=doc&amp;base=LAW&amp;n=138676&amp;dst=100010" TargetMode="External"/><Relationship Id="rId136" Type="http://schemas.openxmlformats.org/officeDocument/2006/relationships/hyperlink" Target="https://login.consultant.ru/link/?req=doc&amp;base=LAW&amp;n=190231&amp;dst=100012" TargetMode="External"/><Relationship Id="rId157" Type="http://schemas.openxmlformats.org/officeDocument/2006/relationships/hyperlink" Target="https://login.consultant.ru/link/?req=doc&amp;base=LAW&amp;n=190231&amp;dst=100012" TargetMode="External"/><Relationship Id="rId61" Type="http://schemas.openxmlformats.org/officeDocument/2006/relationships/hyperlink" Target="https://login.consultant.ru/link/?req=doc&amp;base=LAW&amp;n=437923&amp;dst=100006" TargetMode="External"/><Relationship Id="rId82" Type="http://schemas.openxmlformats.org/officeDocument/2006/relationships/hyperlink" Target="https://login.consultant.ru/link/?req=doc&amp;base=LAW&amp;n=158866&amp;dst=100005" TargetMode="External"/><Relationship Id="rId152" Type="http://schemas.openxmlformats.org/officeDocument/2006/relationships/hyperlink" Target="https://login.consultant.ru/link/?req=doc&amp;base=LAW&amp;n=190231&amp;dst=100012" TargetMode="External"/><Relationship Id="rId19" Type="http://schemas.openxmlformats.org/officeDocument/2006/relationships/hyperlink" Target="https://login.consultant.ru/link/?req=doc&amp;base=LAW&amp;n=138676&amp;dst=100005" TargetMode="External"/><Relationship Id="rId14" Type="http://schemas.openxmlformats.org/officeDocument/2006/relationships/hyperlink" Target="https://login.consultant.ru/link/?req=doc&amp;base=LAW&amp;n=170683&amp;dst=100006" TargetMode="External"/><Relationship Id="rId30" Type="http://schemas.openxmlformats.org/officeDocument/2006/relationships/hyperlink" Target="https://login.consultant.ru/link/?req=doc&amp;base=LAW&amp;n=170972&amp;dst=100005" TargetMode="External"/><Relationship Id="rId35" Type="http://schemas.openxmlformats.org/officeDocument/2006/relationships/hyperlink" Target="https://login.consultant.ru/link/?req=doc&amp;base=LAW&amp;n=193322&amp;dst=100005" TargetMode="External"/><Relationship Id="rId56" Type="http://schemas.openxmlformats.org/officeDocument/2006/relationships/hyperlink" Target="https://login.consultant.ru/link/?req=doc&amp;base=LAW&amp;n=413449&amp;dst=100005" TargetMode="External"/><Relationship Id="rId77" Type="http://schemas.openxmlformats.org/officeDocument/2006/relationships/hyperlink" Target="https://login.consultant.ru/link/?req=doc&amp;base=LAW&amp;n=139112&amp;dst=100005" TargetMode="External"/><Relationship Id="rId100" Type="http://schemas.openxmlformats.org/officeDocument/2006/relationships/hyperlink" Target="https://login.consultant.ru/link/?req=doc&amp;base=LAW&amp;n=406808&amp;dst=100005" TargetMode="External"/><Relationship Id="rId105" Type="http://schemas.openxmlformats.org/officeDocument/2006/relationships/hyperlink" Target="https://login.consultant.ru/link/?req=doc&amp;base=LAW&amp;n=437923&amp;dst=100006" TargetMode="External"/><Relationship Id="rId126" Type="http://schemas.openxmlformats.org/officeDocument/2006/relationships/hyperlink" Target="https://login.consultant.ru/link/?req=doc&amp;base=LAW&amp;n=190231&amp;dst=100012" TargetMode="External"/><Relationship Id="rId147" Type="http://schemas.openxmlformats.org/officeDocument/2006/relationships/hyperlink" Target="https://login.consultant.ru/link/?req=doc&amp;base=LAW&amp;n=190231&amp;dst=100012" TargetMode="External"/><Relationship Id="rId8" Type="http://schemas.openxmlformats.org/officeDocument/2006/relationships/hyperlink" Target="https://login.consultant.ru/link/?req=doc&amp;base=LAW&amp;n=111442&amp;dst=100006" TargetMode="External"/><Relationship Id="rId51" Type="http://schemas.openxmlformats.org/officeDocument/2006/relationships/hyperlink" Target="https://login.consultant.ru/link/?req=doc&amp;base=LAW&amp;n=400588&amp;dst=100005" TargetMode="External"/><Relationship Id="rId72" Type="http://schemas.openxmlformats.org/officeDocument/2006/relationships/hyperlink" Target="https://login.consultant.ru/link/?req=doc&amp;base=LAW&amp;n=113934&amp;dst=100005" TargetMode="External"/><Relationship Id="rId93" Type="http://schemas.openxmlformats.org/officeDocument/2006/relationships/hyperlink" Target="https://login.consultant.ru/link/?req=doc&amp;base=LAW&amp;n=328968&amp;dst=100005" TargetMode="External"/><Relationship Id="rId98" Type="http://schemas.openxmlformats.org/officeDocument/2006/relationships/hyperlink" Target="https://login.consultant.ru/link/?req=doc&amp;base=LAW&amp;n=389205&amp;dst=100005" TargetMode="External"/><Relationship Id="rId121" Type="http://schemas.openxmlformats.org/officeDocument/2006/relationships/hyperlink" Target="https://login.consultant.ru/link/?req=doc&amp;base=LAW&amp;n=138676&amp;dst=100010" TargetMode="External"/><Relationship Id="rId142" Type="http://schemas.openxmlformats.org/officeDocument/2006/relationships/hyperlink" Target="https://login.consultant.ru/link/?req=doc&amp;base=LAW&amp;n=190231&amp;dst=1000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154661&amp;dst=100005" TargetMode="External"/><Relationship Id="rId46" Type="http://schemas.openxmlformats.org/officeDocument/2006/relationships/hyperlink" Target="https://login.consultant.ru/link/?req=doc&amp;base=LAW&amp;n=354342&amp;dst=100005" TargetMode="External"/><Relationship Id="rId67" Type="http://schemas.openxmlformats.org/officeDocument/2006/relationships/hyperlink" Target="https://login.consultant.ru/link/?req=doc&amp;base=LAW&amp;n=200882&amp;dst=100015" TargetMode="External"/><Relationship Id="rId116" Type="http://schemas.openxmlformats.org/officeDocument/2006/relationships/hyperlink" Target="https://login.consultant.ru/link/?req=doc&amp;base=LAW&amp;n=155776&amp;dst=100017" TargetMode="External"/><Relationship Id="rId137" Type="http://schemas.openxmlformats.org/officeDocument/2006/relationships/hyperlink" Target="https://login.consultant.ru/link/?req=doc&amp;base=LAW&amp;n=155776&amp;dst=100021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139112&amp;dst=100005" TargetMode="External"/><Relationship Id="rId41" Type="http://schemas.openxmlformats.org/officeDocument/2006/relationships/hyperlink" Target="https://login.consultant.ru/link/?req=doc&amp;base=LAW&amp;n=314028&amp;dst=100005" TargetMode="External"/><Relationship Id="rId62" Type="http://schemas.openxmlformats.org/officeDocument/2006/relationships/hyperlink" Target="https://login.consultant.ru/link/?req=doc&amp;base=LAW&amp;n=463117&amp;dst=100005" TargetMode="External"/><Relationship Id="rId83" Type="http://schemas.openxmlformats.org/officeDocument/2006/relationships/hyperlink" Target="https://login.consultant.ru/link/?req=doc&amp;base=LAW&amp;n=172793&amp;dst=100005" TargetMode="External"/><Relationship Id="rId88" Type="http://schemas.openxmlformats.org/officeDocument/2006/relationships/hyperlink" Target="https://login.consultant.ru/link/?req=doc&amp;base=LAW&amp;n=215951&amp;dst=100005" TargetMode="External"/><Relationship Id="rId111" Type="http://schemas.openxmlformats.org/officeDocument/2006/relationships/hyperlink" Target="https://login.consultant.ru/link/?req=doc&amp;base=LAW&amp;n=190231&amp;dst=100017" TargetMode="External"/><Relationship Id="rId132" Type="http://schemas.openxmlformats.org/officeDocument/2006/relationships/hyperlink" Target="https://login.consultant.ru/link/?req=doc&amp;base=LAW&amp;n=190231&amp;dst=100022" TargetMode="External"/><Relationship Id="rId153" Type="http://schemas.openxmlformats.org/officeDocument/2006/relationships/hyperlink" Target="https://login.consultant.ru/link/?req=doc&amp;base=LAW&amp;n=190231&amp;dst=100012" TargetMode="External"/><Relationship Id="rId15" Type="http://schemas.openxmlformats.org/officeDocument/2006/relationships/hyperlink" Target="https://login.consultant.ru/link/?req=doc&amp;base=LAW&amp;n=363063&amp;dst=100358" TargetMode="External"/><Relationship Id="rId36" Type="http://schemas.openxmlformats.org/officeDocument/2006/relationships/hyperlink" Target="https://login.consultant.ru/link/?req=doc&amp;base=LAW&amp;n=199459&amp;dst=100005" TargetMode="External"/><Relationship Id="rId57" Type="http://schemas.openxmlformats.org/officeDocument/2006/relationships/hyperlink" Target="https://login.consultant.ru/link/?req=doc&amp;base=LAW&amp;n=417609&amp;dst=100005" TargetMode="External"/><Relationship Id="rId106" Type="http://schemas.openxmlformats.org/officeDocument/2006/relationships/hyperlink" Target="https://login.consultant.ru/link/?req=doc&amp;base=LAW&amp;n=476976&amp;dst=100005" TargetMode="External"/><Relationship Id="rId127" Type="http://schemas.openxmlformats.org/officeDocument/2006/relationships/hyperlink" Target="https://login.consultant.ru/link/?req=doc&amp;base=LAW&amp;n=138676&amp;dst=100010" TargetMode="External"/><Relationship Id="rId10" Type="http://schemas.openxmlformats.org/officeDocument/2006/relationships/hyperlink" Target="https://login.consultant.ru/link/?req=doc&amp;base=LAW&amp;n=117840&amp;dst=100005" TargetMode="External"/><Relationship Id="rId31" Type="http://schemas.openxmlformats.org/officeDocument/2006/relationships/hyperlink" Target="https://login.consultant.ru/link/?req=doc&amp;base=LAW&amp;n=172793&amp;dst=100005" TargetMode="External"/><Relationship Id="rId52" Type="http://schemas.openxmlformats.org/officeDocument/2006/relationships/hyperlink" Target="https://login.consultant.ru/link/?req=doc&amp;base=LAW&amp;n=402338&amp;dst=100005" TargetMode="External"/><Relationship Id="rId73" Type="http://schemas.openxmlformats.org/officeDocument/2006/relationships/hyperlink" Target="https://login.consultant.ru/link/?req=doc&amp;base=LAW&amp;n=118337&amp;dst=100006" TargetMode="External"/><Relationship Id="rId78" Type="http://schemas.openxmlformats.org/officeDocument/2006/relationships/hyperlink" Target="https://login.consultant.ru/link/?req=doc&amp;base=LAW&amp;n=141052&amp;dst=100009" TargetMode="External"/><Relationship Id="rId94" Type="http://schemas.openxmlformats.org/officeDocument/2006/relationships/hyperlink" Target="https://login.consultant.ru/link/?req=doc&amp;base=LAW&amp;n=341731&amp;dst=100005" TargetMode="External"/><Relationship Id="rId99" Type="http://schemas.openxmlformats.org/officeDocument/2006/relationships/hyperlink" Target="https://login.consultant.ru/link/?req=doc&amp;base=LAW&amp;n=400588&amp;dst=100005" TargetMode="External"/><Relationship Id="rId101" Type="http://schemas.openxmlformats.org/officeDocument/2006/relationships/hyperlink" Target="https://login.consultant.ru/link/?req=doc&amp;base=LAW&amp;n=413449&amp;dst=100005" TargetMode="External"/><Relationship Id="rId122" Type="http://schemas.openxmlformats.org/officeDocument/2006/relationships/hyperlink" Target="https://login.consultant.ru/link/?req=doc&amp;base=LAW&amp;n=190231&amp;dst=100012" TargetMode="External"/><Relationship Id="rId143" Type="http://schemas.openxmlformats.org/officeDocument/2006/relationships/hyperlink" Target="https://login.consultant.ru/link/?req=doc&amp;base=LAW&amp;n=190231&amp;dst=100012" TargetMode="External"/><Relationship Id="rId148" Type="http://schemas.openxmlformats.org/officeDocument/2006/relationships/hyperlink" Target="https://login.consultant.ru/link/?req=doc&amp;base=LAW&amp;n=190231&amp;dst=100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13934&amp;dst=100005" TargetMode="External"/><Relationship Id="rId26" Type="http://schemas.openxmlformats.org/officeDocument/2006/relationships/hyperlink" Target="https://login.consultant.ru/link/?req=doc&amp;base=LAW&amp;n=155690&amp;dst=100005" TargetMode="External"/><Relationship Id="rId47" Type="http://schemas.openxmlformats.org/officeDocument/2006/relationships/hyperlink" Target="https://login.consultant.ru/link/?req=doc&amp;base=LAW&amp;n=360915&amp;dst=100005" TargetMode="External"/><Relationship Id="rId68" Type="http://schemas.openxmlformats.org/officeDocument/2006/relationships/hyperlink" Target="https://login.consultant.ru/link/?req=doc&amp;base=LAW&amp;n=200882&amp;dst=100015" TargetMode="External"/><Relationship Id="rId89" Type="http://schemas.openxmlformats.org/officeDocument/2006/relationships/hyperlink" Target="https://login.consultant.ru/link/?req=doc&amp;base=LAW&amp;n=217533&amp;dst=100005" TargetMode="External"/><Relationship Id="rId112" Type="http://schemas.openxmlformats.org/officeDocument/2006/relationships/hyperlink" Target="https://login.consultant.ru/link/?req=doc&amp;base=LAW&amp;n=190231&amp;dst=100012" TargetMode="External"/><Relationship Id="rId133" Type="http://schemas.openxmlformats.org/officeDocument/2006/relationships/hyperlink" Target="https://login.consultant.ru/link/?req=doc&amp;base=LAW&amp;n=138676&amp;dst=100010" TargetMode="External"/><Relationship Id="rId154" Type="http://schemas.openxmlformats.org/officeDocument/2006/relationships/hyperlink" Target="https://login.consultant.ru/link/?req=doc&amp;base=LAW&amp;n=138676&amp;dst=100091" TargetMode="External"/><Relationship Id="rId16" Type="http://schemas.openxmlformats.org/officeDocument/2006/relationships/hyperlink" Target="https://login.consultant.ru/link/?req=doc&amp;base=LAW&amp;n=123547&amp;dst=100006" TargetMode="External"/><Relationship Id="rId37" Type="http://schemas.openxmlformats.org/officeDocument/2006/relationships/hyperlink" Target="https://login.consultant.ru/link/?req=doc&amp;base=LAW&amp;n=215951&amp;dst=100005" TargetMode="External"/><Relationship Id="rId58" Type="http://schemas.openxmlformats.org/officeDocument/2006/relationships/hyperlink" Target="https://login.consultant.ru/link/?req=doc&amp;base=LAW&amp;n=429713&amp;dst=100005" TargetMode="External"/><Relationship Id="rId79" Type="http://schemas.openxmlformats.org/officeDocument/2006/relationships/hyperlink" Target="https://login.consultant.ru/link/?req=doc&amp;base=LAW&amp;n=151694&amp;dst=100009" TargetMode="External"/><Relationship Id="rId102" Type="http://schemas.openxmlformats.org/officeDocument/2006/relationships/hyperlink" Target="https://login.consultant.ru/link/?req=doc&amp;base=LAW&amp;n=417609&amp;dst=100005" TargetMode="External"/><Relationship Id="rId123" Type="http://schemas.openxmlformats.org/officeDocument/2006/relationships/hyperlink" Target="https://login.consultant.ru/link/?req=doc&amp;base=LAW&amp;n=193322&amp;dst=100010" TargetMode="External"/><Relationship Id="rId144" Type="http://schemas.openxmlformats.org/officeDocument/2006/relationships/hyperlink" Target="https://login.consultant.ru/link/?req=doc&amp;base=LAW&amp;n=437923&amp;dst=100012" TargetMode="External"/><Relationship Id="rId90" Type="http://schemas.openxmlformats.org/officeDocument/2006/relationships/hyperlink" Target="https://login.consultant.ru/link/?req=doc&amp;base=LAW&amp;n=284520&amp;dst=100005" TargetMode="External"/><Relationship Id="rId27" Type="http://schemas.openxmlformats.org/officeDocument/2006/relationships/hyperlink" Target="https://login.consultant.ru/link/?req=doc&amp;base=LAW&amp;n=158866&amp;dst=100005" TargetMode="External"/><Relationship Id="rId48" Type="http://schemas.openxmlformats.org/officeDocument/2006/relationships/hyperlink" Target="https://login.consultant.ru/link/?req=doc&amp;base=LAW&amp;n=370397&amp;dst=100005" TargetMode="External"/><Relationship Id="rId69" Type="http://schemas.openxmlformats.org/officeDocument/2006/relationships/hyperlink" Target="https://login.consultant.ru/link/?req=doc&amp;base=LAW&amp;n=104017&amp;dst=100044" TargetMode="External"/><Relationship Id="rId113" Type="http://schemas.openxmlformats.org/officeDocument/2006/relationships/hyperlink" Target="https://login.consultant.ru/link/?req=doc&amp;base=LAW&amp;n=155776&amp;dst=100014" TargetMode="External"/><Relationship Id="rId134" Type="http://schemas.openxmlformats.org/officeDocument/2006/relationships/hyperlink" Target="https://login.consultant.ru/link/?req=doc&amp;base=LAW&amp;n=190231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6085</Words>
  <Characters>34688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pravitelstvolo</Company>
  <LinksUpToDate>false</LinksUpToDate>
  <CharactersWithSpaces>40692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 Татьяна Игоревна</dc:creator>
  <cp:lastModifiedBy>Татьяна Игоревна Радченко</cp:lastModifiedBy>
  <cp:revision>4</cp:revision>
  <dcterms:created xsi:type="dcterms:W3CDTF">2024-10-23T06:48:00Z</dcterms:created>
  <dcterms:modified xsi:type="dcterms:W3CDTF">2024-10-23T06:50:00Z</dcterms:modified>
</cp:coreProperties>
</file>