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69" w:rsidRDefault="00073B6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73B69" w:rsidRDefault="00073B69">
      <w:pPr>
        <w:pStyle w:val="ConsPlusNormal"/>
        <w:outlineLvl w:val="0"/>
      </w:pPr>
    </w:p>
    <w:p w:rsidR="00073B69" w:rsidRDefault="00073B69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073B69" w:rsidRDefault="00073B69">
      <w:pPr>
        <w:pStyle w:val="ConsPlusTitle"/>
        <w:jc w:val="center"/>
      </w:pPr>
      <w:r>
        <w:t>ЛЕНИНГРАДСКОЙ ОБЛАСТИ</w:t>
      </w:r>
    </w:p>
    <w:p w:rsidR="00073B69" w:rsidRDefault="00073B69">
      <w:pPr>
        <w:pStyle w:val="ConsPlusTitle"/>
        <w:jc w:val="center"/>
      </w:pPr>
    </w:p>
    <w:p w:rsidR="00073B69" w:rsidRDefault="00073B69">
      <w:pPr>
        <w:pStyle w:val="ConsPlusTitle"/>
        <w:jc w:val="center"/>
      </w:pPr>
      <w:r>
        <w:t>ПРИКАЗ</w:t>
      </w:r>
    </w:p>
    <w:p w:rsidR="00073B69" w:rsidRDefault="00073B69">
      <w:pPr>
        <w:pStyle w:val="ConsPlusTitle"/>
        <w:jc w:val="center"/>
      </w:pPr>
      <w:r>
        <w:t>от 29 ноября 2018 г. N 24</w:t>
      </w:r>
    </w:p>
    <w:p w:rsidR="00073B69" w:rsidRDefault="00073B69">
      <w:pPr>
        <w:pStyle w:val="ConsPlusTitle"/>
        <w:jc w:val="center"/>
      </w:pPr>
    </w:p>
    <w:p w:rsidR="00073B69" w:rsidRDefault="00073B69">
      <w:pPr>
        <w:pStyle w:val="ConsPlusTitle"/>
        <w:jc w:val="center"/>
      </w:pPr>
      <w:r>
        <w:t>ОБ УТВЕРЖДЕНИИ МЕСТ ВЫГРУЗКИ УЛОВОВ ВОДНЫХ БИОРЕСУРСОВ,</w:t>
      </w:r>
    </w:p>
    <w:p w:rsidR="00073B69" w:rsidRDefault="00073B69">
      <w:pPr>
        <w:pStyle w:val="ConsPlusTitle"/>
        <w:jc w:val="center"/>
      </w:pPr>
      <w:r>
        <w:t>ДОБЫТЫХ (ВЫЛОВЛЕННЫХ) ПРИ ОСУЩЕСТВЛЕНИИ ПРИБРЕЖНОГО</w:t>
      </w:r>
    </w:p>
    <w:p w:rsidR="00073B69" w:rsidRDefault="00073B69">
      <w:pPr>
        <w:pStyle w:val="ConsPlusTitle"/>
        <w:jc w:val="center"/>
      </w:pPr>
      <w:r>
        <w:t>РЫБОЛОВСТВА, РЫБНОЙ ПРОДУКЦИИ, ПРОИЗВЕДЕННОЙ ИЗ ТАКИХ</w:t>
      </w:r>
    </w:p>
    <w:p w:rsidR="00073B69" w:rsidRDefault="00073B69">
      <w:pPr>
        <w:pStyle w:val="ConsPlusTitle"/>
        <w:jc w:val="center"/>
      </w:pPr>
      <w:r>
        <w:t>УЛОВОВ НА СУДАХ РЫБОПРОМЫСЛОВОГО ФЛОТА, В ЖИВОМ, СВЕЖЕМ</w:t>
      </w:r>
    </w:p>
    <w:p w:rsidR="00073B69" w:rsidRDefault="00073B69">
      <w:pPr>
        <w:pStyle w:val="ConsPlusTitle"/>
        <w:jc w:val="center"/>
      </w:pPr>
      <w:r>
        <w:t>И ОХЛАЖДЕННОМ ВИДЕ НА ТЕРРИТОРИЮ ЛЕНИНГРАДСКОЙ ОБЛАСТИ</w:t>
      </w:r>
    </w:p>
    <w:p w:rsidR="00073B69" w:rsidRDefault="00073B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3B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69" w:rsidRDefault="00073B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69" w:rsidRDefault="00073B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B69" w:rsidRDefault="00073B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B69" w:rsidRDefault="00073B6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агропромышленному и рыбохозяйственному</w:t>
            </w:r>
          </w:p>
          <w:p w:rsidR="00073B69" w:rsidRDefault="00073B69">
            <w:pPr>
              <w:pStyle w:val="ConsPlusNormal"/>
              <w:jc w:val="center"/>
            </w:pPr>
            <w:r>
              <w:rPr>
                <w:color w:val="392C69"/>
              </w:rPr>
              <w:t xml:space="preserve">комплексу Ленинградской области от 11.03.2019 </w:t>
            </w:r>
            <w:hyperlink r:id="rId6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02.07.2019 </w:t>
            </w:r>
            <w:hyperlink r:id="rId7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073B69" w:rsidRDefault="00073B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19.08.2024 </w:t>
            </w:r>
            <w:hyperlink r:id="rId8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69" w:rsidRDefault="00073B69">
            <w:pPr>
              <w:pStyle w:val="ConsPlusNormal"/>
            </w:pPr>
          </w:p>
        </w:tc>
      </w:tr>
    </w:tbl>
    <w:p w:rsidR="00073B69" w:rsidRDefault="00073B69">
      <w:pPr>
        <w:pStyle w:val="ConsPlusNormal"/>
        <w:ind w:firstLine="540"/>
        <w:jc w:val="both"/>
      </w:pPr>
    </w:p>
    <w:p w:rsidR="00073B69" w:rsidRDefault="00073B69">
      <w:pPr>
        <w:pStyle w:val="ConsPlusNormal"/>
        <w:ind w:firstLine="540"/>
        <w:jc w:val="both"/>
      </w:pPr>
      <w:r>
        <w:t xml:space="preserve">В соответствии с пунктом 10.1 части 1 статьи 1, в целях реализации </w:t>
      </w:r>
      <w:hyperlink r:id="rId9">
        <w:r>
          <w:rPr>
            <w:color w:val="0000FF"/>
          </w:rPr>
          <w:t>части 5 статьи 20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ресурсов", руководствуясь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августа 2018 года N 917 "О порядке определения органами исполнительной власти прибрежных субъектов Российской Федерации мест выгрузки уловов водных биологических ресурсов, добытых (выловленных) при осуществлении прибрежного рыболовства, рыбной и иной продукции, произведенной из таких уловов на судах рыбопромыслового флота, в живом, свежем и охлажденном виде", приказываю:</w:t>
      </w:r>
    </w:p>
    <w:p w:rsidR="00073B69" w:rsidRDefault="00073B69">
      <w:pPr>
        <w:pStyle w:val="ConsPlusNormal"/>
        <w:ind w:firstLine="540"/>
        <w:jc w:val="both"/>
      </w:pPr>
    </w:p>
    <w:p w:rsidR="00073B69" w:rsidRDefault="00073B69">
      <w:pPr>
        <w:pStyle w:val="ConsPlusNormal"/>
        <w:ind w:firstLine="540"/>
        <w:jc w:val="both"/>
      </w:pPr>
      <w:r>
        <w:t xml:space="preserve">1. Утвердить </w:t>
      </w:r>
      <w:hyperlink w:anchor="P45">
        <w:r>
          <w:rPr>
            <w:color w:val="0000FF"/>
          </w:rPr>
          <w:t>места</w:t>
        </w:r>
      </w:hyperlink>
      <w:r>
        <w:t xml:space="preserve"> выгрузки уловов водных биоресурсов, добытых (выловленных) при осуществлении прибрежного рыболовства, рыбной продукции, произведенной из таких уловов на судах рыбопромыслового флота, в живом, свежем и охлажденном виде на территорию Ленинградской области в соответствии с приложением 1 к настоящему приказу;</w:t>
      </w:r>
    </w:p>
    <w:p w:rsidR="00073B69" w:rsidRDefault="00073B6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19.08.2024 N 34)</w:t>
      </w:r>
    </w:p>
    <w:p w:rsidR="00073B69" w:rsidRDefault="00073B6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5 ноября 2009 года N 160 "Об определении мест доставки уловов водных биоресурсов, добытых (выловленных) при осуществлении прибрежного рыболовства на территорию Ленинградской области";</w:t>
      </w:r>
    </w:p>
    <w:p w:rsidR="00073B69" w:rsidRDefault="00073B69">
      <w:pPr>
        <w:pStyle w:val="ConsPlusNormal"/>
        <w:spacing w:before="220"/>
        <w:ind w:firstLine="540"/>
        <w:jc w:val="both"/>
      </w:pPr>
      <w:r>
        <w:t>3. Контроль за исполнением приказа возложить на заместителя председателя комитета по агропромышленному и рыбохозяйственному комплексу Ленинградской области - начальника департамента комплексного развития сельских территорий, пищевой, перерабатывающей промышленности и рыбохозяйственного комплекса.</w:t>
      </w:r>
    </w:p>
    <w:p w:rsidR="00073B69" w:rsidRDefault="00073B69">
      <w:pPr>
        <w:pStyle w:val="ConsPlusNormal"/>
        <w:jc w:val="both"/>
      </w:pPr>
      <w:r>
        <w:t xml:space="preserve">(п. 3 в ред. </w:t>
      </w:r>
      <w:hyperlink r:id="rId1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19.08.2024 N 34)</w:t>
      </w:r>
    </w:p>
    <w:p w:rsidR="00073B69" w:rsidRDefault="00073B69">
      <w:pPr>
        <w:pStyle w:val="ConsPlusNormal"/>
        <w:spacing w:before="220"/>
        <w:ind w:firstLine="540"/>
        <w:jc w:val="both"/>
      </w:pPr>
      <w:r>
        <w:t>4. Настоящий приказ вступает в силу с 1 января 2019 года.</w:t>
      </w:r>
    </w:p>
    <w:p w:rsidR="00073B69" w:rsidRDefault="00073B69">
      <w:pPr>
        <w:pStyle w:val="ConsPlusNormal"/>
        <w:ind w:firstLine="540"/>
        <w:jc w:val="both"/>
      </w:pPr>
    </w:p>
    <w:p w:rsidR="00073B69" w:rsidRDefault="00073B69">
      <w:pPr>
        <w:pStyle w:val="ConsPlusNormal"/>
        <w:jc w:val="right"/>
      </w:pPr>
      <w:r>
        <w:t>Заместитель Председателя</w:t>
      </w:r>
    </w:p>
    <w:p w:rsidR="00073B69" w:rsidRDefault="00073B69">
      <w:pPr>
        <w:pStyle w:val="ConsPlusNormal"/>
        <w:jc w:val="right"/>
      </w:pPr>
      <w:r>
        <w:t>Правительства Ленинградской области -</w:t>
      </w:r>
    </w:p>
    <w:p w:rsidR="00073B69" w:rsidRDefault="00073B69">
      <w:pPr>
        <w:pStyle w:val="ConsPlusNormal"/>
        <w:jc w:val="right"/>
      </w:pPr>
      <w:r>
        <w:t>председатель комитета по агропромышленному</w:t>
      </w:r>
    </w:p>
    <w:p w:rsidR="00073B69" w:rsidRDefault="00073B69">
      <w:pPr>
        <w:pStyle w:val="ConsPlusNormal"/>
        <w:jc w:val="right"/>
      </w:pPr>
      <w:r>
        <w:t>и рыбохозяйственному комплексу</w:t>
      </w:r>
    </w:p>
    <w:p w:rsidR="00073B69" w:rsidRDefault="00073B69">
      <w:pPr>
        <w:pStyle w:val="ConsPlusNormal"/>
        <w:jc w:val="right"/>
      </w:pPr>
      <w:r>
        <w:lastRenderedPageBreak/>
        <w:t>О.М.Малащенко</w:t>
      </w:r>
    </w:p>
    <w:p w:rsidR="00073B69" w:rsidRDefault="00073B69">
      <w:pPr>
        <w:pStyle w:val="ConsPlusNormal"/>
        <w:jc w:val="right"/>
      </w:pPr>
    </w:p>
    <w:p w:rsidR="00073B69" w:rsidRDefault="00073B69">
      <w:pPr>
        <w:pStyle w:val="ConsPlusNormal"/>
        <w:jc w:val="right"/>
      </w:pPr>
    </w:p>
    <w:p w:rsidR="00073B69" w:rsidRDefault="00073B69">
      <w:pPr>
        <w:pStyle w:val="ConsPlusNormal"/>
        <w:jc w:val="right"/>
      </w:pPr>
    </w:p>
    <w:p w:rsidR="00073B69" w:rsidRDefault="00073B69">
      <w:pPr>
        <w:pStyle w:val="ConsPlusNormal"/>
        <w:jc w:val="right"/>
      </w:pPr>
    </w:p>
    <w:p w:rsidR="00073B69" w:rsidRDefault="00073B69">
      <w:pPr>
        <w:pStyle w:val="ConsPlusNormal"/>
        <w:jc w:val="right"/>
      </w:pPr>
    </w:p>
    <w:p w:rsidR="00073B69" w:rsidRDefault="00073B69">
      <w:pPr>
        <w:pStyle w:val="ConsPlusNormal"/>
        <w:jc w:val="right"/>
        <w:outlineLvl w:val="0"/>
      </w:pPr>
      <w:r>
        <w:t>ПРИЛОЖЕНИЕ 1</w:t>
      </w:r>
    </w:p>
    <w:p w:rsidR="00073B69" w:rsidRDefault="00073B69">
      <w:pPr>
        <w:pStyle w:val="ConsPlusNormal"/>
        <w:jc w:val="right"/>
      </w:pPr>
    </w:p>
    <w:p w:rsidR="00073B69" w:rsidRDefault="00073B69">
      <w:pPr>
        <w:pStyle w:val="ConsPlusNormal"/>
        <w:jc w:val="right"/>
      </w:pPr>
      <w:r>
        <w:t>УТВЕРЖДЕНО</w:t>
      </w:r>
    </w:p>
    <w:p w:rsidR="00073B69" w:rsidRDefault="00073B69">
      <w:pPr>
        <w:pStyle w:val="ConsPlusNormal"/>
        <w:jc w:val="right"/>
      </w:pPr>
      <w:r>
        <w:t>приказом комитета</w:t>
      </w:r>
    </w:p>
    <w:p w:rsidR="00073B69" w:rsidRDefault="00073B69">
      <w:pPr>
        <w:pStyle w:val="ConsPlusNormal"/>
        <w:jc w:val="right"/>
      </w:pPr>
      <w:r>
        <w:t>по агропромышленному</w:t>
      </w:r>
    </w:p>
    <w:p w:rsidR="00073B69" w:rsidRDefault="00073B69">
      <w:pPr>
        <w:pStyle w:val="ConsPlusNormal"/>
        <w:jc w:val="right"/>
      </w:pPr>
      <w:r>
        <w:t>и рыбохозяйственному комплексу</w:t>
      </w:r>
    </w:p>
    <w:p w:rsidR="00073B69" w:rsidRDefault="00073B69">
      <w:pPr>
        <w:pStyle w:val="ConsPlusNormal"/>
        <w:jc w:val="right"/>
      </w:pPr>
      <w:r>
        <w:t>Ленинградской области</w:t>
      </w:r>
    </w:p>
    <w:p w:rsidR="00073B69" w:rsidRDefault="00073B69">
      <w:pPr>
        <w:pStyle w:val="ConsPlusNormal"/>
        <w:jc w:val="right"/>
      </w:pPr>
      <w:r>
        <w:t>от 29.11.2018 N 24</w:t>
      </w:r>
    </w:p>
    <w:p w:rsidR="00073B69" w:rsidRDefault="00073B69">
      <w:pPr>
        <w:pStyle w:val="ConsPlusNormal"/>
        <w:jc w:val="center"/>
      </w:pPr>
    </w:p>
    <w:p w:rsidR="00073B69" w:rsidRDefault="00073B69">
      <w:pPr>
        <w:pStyle w:val="ConsPlusTitle"/>
        <w:jc w:val="center"/>
      </w:pPr>
      <w:bookmarkStart w:id="0" w:name="P45"/>
      <w:bookmarkEnd w:id="0"/>
      <w:r>
        <w:t>МЕСТА ВЫГРУЗКИ</w:t>
      </w:r>
    </w:p>
    <w:p w:rsidR="00073B69" w:rsidRDefault="00073B69">
      <w:pPr>
        <w:pStyle w:val="ConsPlusTitle"/>
        <w:jc w:val="center"/>
      </w:pPr>
      <w:r>
        <w:t>УЛОВОВ ВОДНЫХ БИОРЕСУРСОВ, ДОБЫТЫХ (ВЫЛОВЛЕННЫХ)</w:t>
      </w:r>
    </w:p>
    <w:p w:rsidR="00073B69" w:rsidRDefault="00073B69">
      <w:pPr>
        <w:pStyle w:val="ConsPlusTitle"/>
        <w:jc w:val="center"/>
      </w:pPr>
      <w:r>
        <w:t>ПРИ ОСУЩЕСТВЛЕНИИ ПРИБРЕЖНОГО РЫБОЛОВСТВА, РЫБНОЙ</w:t>
      </w:r>
    </w:p>
    <w:p w:rsidR="00073B69" w:rsidRDefault="00073B69">
      <w:pPr>
        <w:pStyle w:val="ConsPlusTitle"/>
        <w:jc w:val="center"/>
      </w:pPr>
      <w:r>
        <w:t>ПРОДУКЦИИ, ПРОИЗВЕДЕННОЙ ИЗ ТАКИХ УЛОВОВ НА СУДАХ</w:t>
      </w:r>
    </w:p>
    <w:p w:rsidR="00073B69" w:rsidRDefault="00073B69">
      <w:pPr>
        <w:pStyle w:val="ConsPlusTitle"/>
        <w:jc w:val="center"/>
      </w:pPr>
      <w:r>
        <w:t>РЫБОПРОМЫСЛОВОГО ФЛОТА, В ЖИВОМ, СВЕЖЕМ И ОХЛАЖДЕННОМ</w:t>
      </w:r>
    </w:p>
    <w:p w:rsidR="00073B69" w:rsidRDefault="00073B69">
      <w:pPr>
        <w:pStyle w:val="ConsPlusTitle"/>
        <w:jc w:val="center"/>
      </w:pPr>
      <w:r>
        <w:t>ВИДЕ НА ТЕРРИТОРИЮ ЛЕНИНГРАДСКОЙ ОБЛАСТИ</w:t>
      </w:r>
    </w:p>
    <w:p w:rsidR="00073B69" w:rsidRDefault="00073B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3B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69" w:rsidRDefault="00073B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69" w:rsidRDefault="00073B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3B69" w:rsidRDefault="00073B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B69" w:rsidRDefault="00073B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073B69" w:rsidRDefault="00073B6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19.08.2024 N 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B69" w:rsidRDefault="00073B69">
            <w:pPr>
              <w:pStyle w:val="ConsPlusNormal"/>
            </w:pPr>
          </w:p>
        </w:tc>
      </w:tr>
    </w:tbl>
    <w:p w:rsidR="00073B69" w:rsidRDefault="00073B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073B69">
        <w:tc>
          <w:tcPr>
            <w:tcW w:w="567" w:type="dxa"/>
          </w:tcPr>
          <w:p w:rsidR="00073B69" w:rsidRDefault="00073B6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073B69" w:rsidRDefault="00073B69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Место выгрузки уловов водных биоресурсов</w:t>
            </w:r>
          </w:p>
        </w:tc>
      </w:tr>
      <w:tr w:rsidR="00073B69">
        <w:tc>
          <w:tcPr>
            <w:tcW w:w="567" w:type="dxa"/>
            <w:vMerge w:val="restart"/>
          </w:tcPr>
          <w:p w:rsidR="00073B69" w:rsidRDefault="00073B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vMerge w:val="restart"/>
          </w:tcPr>
          <w:p w:rsidR="00073B69" w:rsidRDefault="00073B69">
            <w:pPr>
              <w:pStyle w:val="ConsPlusNormal"/>
            </w:pPr>
            <w:r>
              <w:t>Выборгский район</w:t>
            </w: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г. Выборг, пос. Гвардейский, ул. Центральная, д. 28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г. Приморск, наб. Ю.Гагарина, д. 29А, причал ООО "Петротрал 1"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г. Приморск, наб. Лебедева, стоянка и причал "ВОСВОД"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г. Приморск, наб. Гагарина, д. 35В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г. Приморск, наб. Гагарина, причал N 30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г. Приморск, наб. Лебедева, причал N 29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г. Приморск, наб. Лебедева, стоянка и причал "Койвисто"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г. Приморск, пос. Манола, причал базы отдыха "Адмиралтейские верфи"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г. Приморск, пос. Манола, ул. Береговая, д. 60Б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г. Приморск, бухта Катерлахти, причал 30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г. Приморск, бухта Катерлахти, причал 29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г. Приморск, наб. Гагарина, д. 55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г. Высоцк, причал Гидрографии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пос. Ландышевка, пирс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бухта Окуневая, причал базы Военно-охотнического хозяйства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23 км автотрассы "Скандинавия", 300 м севернее базы "Энергия"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устье реки Полевая, причал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Селезневское поселение, п. Луговое, поселковый причал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бухта Дальняя, рыбацкий причал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бухта Портовая, насосная станция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бухта Чистопольская, устье реки Серьга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бухта Кировская, причал СНТ "о. Черный"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пос. Медянка, ул. Рыбацкая, причал рыбаков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пос. Советский, причал 46 "Яхтенный порт Йоханнас"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пос. Чулково, причал рыболовецкой базы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пос. Приветнинское, ул. Прибрежная, причал N 53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пос. Озерки, база отдыха "Окуневая", причал N 48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пос. Ключевское, ул. Спортивная, мол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пос. Зеленая Роща, 33 км Приморского шоссе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пос. Балтиец, береговая линия ул. Черемуховая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пос. Ермилово, береговая полоса у моста через реку Ермиловка трассы Приморск - Зеленогорск</w:t>
            </w:r>
          </w:p>
        </w:tc>
      </w:tr>
      <w:tr w:rsidR="00073B69">
        <w:tc>
          <w:tcPr>
            <w:tcW w:w="567" w:type="dxa"/>
            <w:vMerge w:val="restart"/>
          </w:tcPr>
          <w:p w:rsidR="00073B69" w:rsidRDefault="00073B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vMerge w:val="restart"/>
          </w:tcPr>
          <w:p w:rsidR="00073B69" w:rsidRDefault="00073B69">
            <w:pPr>
              <w:pStyle w:val="ConsPlusNormal"/>
            </w:pPr>
            <w:r>
              <w:t>Кингисеппский район</w:t>
            </w: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пос. Усть-Луга, квартал Ленрыба, д. 1, причалы ЗАО "Усть-Лужский рыбокомбинат"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пос. Усть-Луга, причал N 4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дер. Гакково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дер. Курголово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Озеро Тихое (урочище Ранна, береговая полоса напротив РТП "Тихое озеро")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мыс Колганпя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пос. Логи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дер. Липово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устье реки Систа</w:t>
            </w:r>
          </w:p>
        </w:tc>
      </w:tr>
      <w:tr w:rsidR="00073B69">
        <w:tc>
          <w:tcPr>
            <w:tcW w:w="567" w:type="dxa"/>
            <w:vMerge w:val="restart"/>
          </w:tcPr>
          <w:p w:rsidR="00073B69" w:rsidRDefault="00073B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Merge w:val="restart"/>
          </w:tcPr>
          <w:p w:rsidR="00073B69" w:rsidRDefault="00073B69">
            <w:pPr>
              <w:pStyle w:val="ConsPlusNormal"/>
            </w:pPr>
            <w:r>
              <w:t>Ломоносовский район</w:t>
            </w: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пос. Большая Ижора, причал водномоторного клуба "Ижорец"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пос. Лебяжье, причал N 1 спортивно-лодочного кооператива "Вихрь"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пос. Лебяжье, причал N 3 лодочного кооператива "Красногорский рыболов"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мыс Серая лошадь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бухта Графская, причал N 10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пос. Шепелево, маяк Шепелевский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бухта Батарейная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дер. Кандикюля, причал базы отдыха "Кандикюля"</w:t>
            </w:r>
          </w:p>
        </w:tc>
      </w:tr>
      <w:tr w:rsidR="00073B69">
        <w:tc>
          <w:tcPr>
            <w:tcW w:w="567" w:type="dxa"/>
            <w:vMerge w:val="restart"/>
          </w:tcPr>
          <w:p w:rsidR="00073B69" w:rsidRDefault="00073B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  <w:vMerge w:val="restart"/>
          </w:tcPr>
          <w:p w:rsidR="00073B69" w:rsidRDefault="00073B69">
            <w:pPr>
              <w:pStyle w:val="ConsPlusNormal"/>
            </w:pPr>
            <w:r>
              <w:t>городской округ Сосновый Бор</w:t>
            </w: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г. Сосновый Бор, ул. Рыбацкая, причал N 15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г. Сосновый Бор, ул. Устьинская, причал N 16</w:t>
            </w:r>
          </w:p>
        </w:tc>
      </w:tr>
      <w:tr w:rsidR="00073B69">
        <w:tc>
          <w:tcPr>
            <w:tcW w:w="567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2268" w:type="dxa"/>
            <w:vMerge/>
          </w:tcPr>
          <w:p w:rsidR="00073B69" w:rsidRDefault="00073B69">
            <w:pPr>
              <w:pStyle w:val="ConsPlusNormal"/>
            </w:pPr>
          </w:p>
        </w:tc>
        <w:tc>
          <w:tcPr>
            <w:tcW w:w="6236" w:type="dxa"/>
          </w:tcPr>
          <w:p w:rsidR="00073B69" w:rsidRDefault="00073B69">
            <w:pPr>
              <w:pStyle w:val="ConsPlusNormal"/>
              <w:jc w:val="center"/>
            </w:pPr>
            <w:r>
              <w:t>г. Сосновый Бор, причал ДНТ "Новое Керново"</w:t>
            </w:r>
          </w:p>
        </w:tc>
      </w:tr>
    </w:tbl>
    <w:p w:rsidR="00073B69" w:rsidRDefault="00073B69">
      <w:pPr>
        <w:pStyle w:val="ConsPlusNormal"/>
        <w:ind w:firstLine="540"/>
        <w:jc w:val="both"/>
      </w:pPr>
    </w:p>
    <w:p w:rsidR="00073B69" w:rsidRDefault="00073B69">
      <w:pPr>
        <w:pStyle w:val="ConsPlusNormal"/>
        <w:ind w:firstLine="540"/>
        <w:jc w:val="both"/>
      </w:pPr>
    </w:p>
    <w:p w:rsidR="00073B69" w:rsidRDefault="00073B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10A6" w:rsidRDefault="008F10A6">
      <w:bookmarkStart w:id="1" w:name="_GoBack"/>
      <w:bookmarkEnd w:id="1"/>
    </w:p>
    <w:sectPr w:rsidR="008F10A6" w:rsidSect="0010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69"/>
    <w:rsid w:val="00073B69"/>
    <w:rsid w:val="008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B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3B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3B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B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3B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3B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6604&amp;dst=100005" TargetMode="External"/><Relationship Id="rId13" Type="http://schemas.openxmlformats.org/officeDocument/2006/relationships/hyperlink" Target="https://login.consultant.ru/link/?req=doc&amp;base=SPB&amp;n=296604&amp;dst=10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14202&amp;dst=100005" TargetMode="External"/><Relationship Id="rId12" Type="http://schemas.openxmlformats.org/officeDocument/2006/relationships/hyperlink" Target="https://login.consultant.ru/link/?req=doc&amp;base=SPB&amp;n=19237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10186&amp;dst=100005" TargetMode="External"/><Relationship Id="rId11" Type="http://schemas.openxmlformats.org/officeDocument/2006/relationships/hyperlink" Target="https://login.consultant.ru/link/?req=doc&amp;base=SPB&amp;n=296604&amp;dst=1000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7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385&amp;dst=84" TargetMode="External"/><Relationship Id="rId14" Type="http://schemas.openxmlformats.org/officeDocument/2006/relationships/hyperlink" Target="https://login.consultant.ru/link/?req=doc&amp;base=SPB&amp;n=29660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Татьяна Игоревна</dc:creator>
  <cp:lastModifiedBy>Радченко Татьяна Игоревна</cp:lastModifiedBy>
  <cp:revision>1</cp:revision>
  <dcterms:created xsi:type="dcterms:W3CDTF">2024-10-23T06:21:00Z</dcterms:created>
  <dcterms:modified xsi:type="dcterms:W3CDTF">2024-10-23T06:22:00Z</dcterms:modified>
</cp:coreProperties>
</file>