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833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8338E" w:rsidRDefault="00D22BB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38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8338E" w:rsidRDefault="00D22BBE">
            <w:pPr>
              <w:pStyle w:val="ConsPlusTitlePage0"/>
              <w:jc w:val="center"/>
            </w:pPr>
            <w:r>
              <w:rPr>
                <w:sz w:val="48"/>
              </w:rPr>
              <w:t>Приказ Управления ветеринарии Ленинградской области от 12.09.2022 N 16</w:t>
            </w:r>
            <w:r>
              <w:rPr>
                <w:sz w:val="48"/>
              </w:rPr>
              <w:br/>
              <w:t>(ред. от 30.05.2023)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государственной услуги "</w:t>
            </w:r>
            <w:r>
              <w:rPr>
                <w:sz w:val="48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w:t>
            </w:r>
          </w:p>
        </w:tc>
      </w:tr>
      <w:tr w:rsidR="003833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8338E" w:rsidRDefault="00D22BB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</w:t>
              </w:r>
              <w:r>
                <w:rPr>
                  <w:b/>
                  <w:color w:val="0000FF"/>
                  <w:sz w:val="28"/>
                </w:rPr>
                <w:t>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38338E" w:rsidRDefault="0038338E">
      <w:pPr>
        <w:pStyle w:val="ConsPlusNormal0"/>
        <w:sectPr w:rsidR="0038338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8338E" w:rsidRDefault="0038338E">
      <w:pPr>
        <w:pStyle w:val="ConsPlusNormal0"/>
        <w:outlineLvl w:val="0"/>
      </w:pPr>
    </w:p>
    <w:p w:rsidR="0038338E" w:rsidRDefault="00D22BBE">
      <w:pPr>
        <w:pStyle w:val="ConsPlusTitle0"/>
        <w:jc w:val="center"/>
        <w:outlineLvl w:val="0"/>
      </w:pPr>
      <w:r>
        <w:t>УПРАВЛЕНИЕ ВЕТЕРИНАРИИ ЛЕНИНГРАДСКОЙ ОБЛАСТИ</w:t>
      </w:r>
    </w:p>
    <w:p w:rsidR="0038338E" w:rsidRDefault="0038338E">
      <w:pPr>
        <w:pStyle w:val="ConsPlusTitle0"/>
        <w:jc w:val="center"/>
      </w:pPr>
    </w:p>
    <w:p w:rsidR="0038338E" w:rsidRDefault="00D22BBE">
      <w:pPr>
        <w:pStyle w:val="ConsPlusTitle0"/>
        <w:jc w:val="center"/>
      </w:pPr>
      <w:r>
        <w:t>ПРИКАЗ</w:t>
      </w:r>
    </w:p>
    <w:p w:rsidR="0038338E" w:rsidRDefault="00D22BBE">
      <w:pPr>
        <w:pStyle w:val="ConsPlusTitle0"/>
        <w:jc w:val="center"/>
      </w:pPr>
      <w:r>
        <w:t>от 12 сентября 2022 г. N 16</w:t>
      </w:r>
    </w:p>
    <w:p w:rsidR="0038338E" w:rsidRDefault="0038338E">
      <w:pPr>
        <w:pStyle w:val="ConsPlusTitle0"/>
        <w:jc w:val="center"/>
      </w:pPr>
    </w:p>
    <w:p w:rsidR="0038338E" w:rsidRDefault="00D22BBE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38338E" w:rsidRDefault="00D22BBE">
      <w:pPr>
        <w:pStyle w:val="ConsPlusTitle0"/>
        <w:jc w:val="center"/>
      </w:pPr>
      <w:r>
        <w:t>ГОСУДАРСТВЕННОЙ УСЛУГИ "РЕГИСТРАЦИЯ СПЕЦИАЛИСТОВ В ОБЛАСТИ</w:t>
      </w:r>
    </w:p>
    <w:p w:rsidR="0038338E" w:rsidRDefault="00D22BBE">
      <w:pPr>
        <w:pStyle w:val="ConsPlusTitle0"/>
        <w:jc w:val="center"/>
      </w:pPr>
      <w:r>
        <w:t>ВЕТЕРИНАРИИ, ЗАНИМАЮЩИХСЯ ПРЕДПРИНИМАТЕЛЬСКОЙ ДЕЯТЕЛЬНОСТЬЮ</w:t>
      </w:r>
    </w:p>
    <w:p w:rsidR="0038338E" w:rsidRDefault="00D22BBE">
      <w:pPr>
        <w:pStyle w:val="ConsPlusTitle0"/>
        <w:jc w:val="center"/>
      </w:pPr>
      <w:r>
        <w:t>В ОБЛАСТИ ВЕТЕРИНАРИИ НА ТЕРРИТОРИИ ЛЕНИНГРАДСКОЙ ОБЛАСТИ"</w:t>
      </w:r>
    </w:p>
    <w:p w:rsidR="0038338E" w:rsidRDefault="00383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83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Управления ветеринарии Ленинградской области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9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16.02.2023 </w:t>
            </w:r>
            <w:hyperlink r:id="rId10" w:tooltip="Приказ Управления ветеринарии Ленинградской области от 16.02.2023 N 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л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30.05.2023 </w:t>
            </w:r>
            <w:hyperlink r:id="rId11" w:tooltip="Приказ Управления ветеринарии Ленинградской области от 30.05.2023 N 15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</w:tr>
    </w:tbl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Закон РФ от 14.05.1993 N 4979-1 (ред. от 08.08.2024) &quot;О ветеринарии&quot; (с изм. и доп., вступ. в силу с 01.03.2025) {КонсультантПлюс}">
        <w:r>
          <w:rPr>
            <w:color w:val="0000FF"/>
          </w:rPr>
          <w:t>статьей 3</w:t>
        </w:r>
      </w:hyperlink>
      <w:r>
        <w:t xml:space="preserve"> Закона Российской Федерации от 14.05.1993 N 4979-1 "О вете</w:t>
      </w:r>
      <w:r>
        <w:t xml:space="preserve">ринарии", </w:t>
      </w:r>
      <w:hyperlink r:id="rId13" w:tooltip="Постановление Правительства Ленинградской области от 13.09.2012 N 284 (ред. от 25.04.2025)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">
        <w:r>
          <w:rPr>
            <w:color w:val="0000FF"/>
          </w:rPr>
          <w:t>пунктом 2.4</w:t>
        </w:r>
      </w:hyperlink>
      <w:r>
        <w:t xml:space="preserve"> Положения об Управлении ветеринарии Ленинградской области, утвержденного постановлением Правительства Ленинградской области от 13.09.</w:t>
      </w:r>
      <w:r>
        <w:t xml:space="preserve">2012 N 284, </w:t>
      </w:r>
      <w:hyperlink r:id="rId14" w:tooltip="Постановление Правительства Ленинградской области от 05.03.2011 N 42 (ред. от 31.05.2024) &quot;Об утверждении Порядка разработки и утверждения административных регламентов предоставления государственных услуг в Ленинградской области, внесении изменений в постановл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</w:t>
      </w:r>
      <w:r w:rsidR="0052395D" w:rsidRPr="0052395D">
        <w:rPr>
          <w:color w:val="FF0000"/>
          <w:highlight w:val="yellow"/>
        </w:rPr>
        <w:t>предоставления государственных услуг в Ленинградской области, утвержденным постановлением Правительства Ленинградской области от 07.05.2024 № 290</w:t>
      </w:r>
      <w:r w:rsidRPr="0052395D">
        <w:rPr>
          <w:highlight w:val="yellow"/>
        </w:rPr>
        <w:t>, приказываю: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 xml:space="preserve">1. Утвердить Административный </w:t>
      </w:r>
      <w:hyperlink w:anchor="P43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"Рег</w:t>
      </w:r>
      <w:r>
        <w:t>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 согласно приложению к настоящему приказу.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 Признать утратившими силу следующие приказы Управления ветеринарии Ленинградской области: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07.04.2014 </w:t>
      </w:r>
      <w:hyperlink r:id="rId15" w:tooltip="Приказ Управления ветеринарии Ленинградской области от 07.04.2014 N 6 &quot;О внесении изменений в Административный регламент Управления ветеринарии Ленинградской области по предоставлению государственной услуги &quot;Регистрация специалистов в области ветеринарии, зани">
        <w:r>
          <w:rPr>
            <w:color w:val="0000FF"/>
          </w:rPr>
          <w:t>N 6</w:t>
        </w:r>
      </w:hyperlink>
      <w:r>
        <w:t xml:space="preserve"> "</w:t>
      </w:r>
      <w:r>
        <w:t xml:space="preserve">О внесении изменений в Административный регламент Управления ветеринарии Ленинградской области по предоставлению государственной услуги "Регистрация специалистов в области ветеринарии, занимающихся предпринимательской деятельностью", утвержденный приказом </w:t>
      </w:r>
      <w:r>
        <w:t>управления ветеринарии от 18.11.2013 N 19";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24.08.2015 </w:t>
      </w:r>
      <w:hyperlink r:id="rId16" w:tooltip="Приказ Управления ветеринарии Ленинградской области от 24.08.2015 N 9 &quot;О внесении изменений в Административный регламент Управления ветеринарии Ленинградской области по предоставлению государственной услуги &quot;Регистрация специалистов в области ветеринарии, зани">
        <w:r>
          <w:rPr>
            <w:color w:val="0000FF"/>
          </w:rPr>
          <w:t>N 9</w:t>
        </w:r>
      </w:hyperlink>
      <w:r>
        <w:t xml:space="preserve"> "О внесении изменений в Административный регламент Управления ветеринарии Ленинградской области по пред</w:t>
      </w:r>
      <w:r>
        <w:t>оставлению государственной услуги "Регистрация специалистов в области ветеринарии, занимающихся предпринимательской деятельностью", утвержденный приказом Управления ветеринарии Ленинградской области от 18.11.2013 N 19";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22.03.2016 </w:t>
      </w:r>
      <w:hyperlink r:id="rId17" w:tooltip="Приказ Управления ветеринарии Ленинградской области от 22.03.2016 N 3 &quot;О внесении изменений в Административный регламент Управления ветеринарии Ленинградской области по предоставлению государственной услуги &quot;Регистрация специалистов в области ветеринарии, зани">
        <w:r>
          <w:rPr>
            <w:color w:val="0000FF"/>
          </w:rPr>
          <w:t>N 3</w:t>
        </w:r>
      </w:hyperlink>
      <w:r>
        <w:t xml:space="preserve"> "О внесении изменений в Административный регламент Управления ветеринарии Ленинградской области по предоставлению государственной услуги "Регистрация специалистов в области ветеринари</w:t>
      </w:r>
      <w:r>
        <w:t>и, занимающихся предпринимательской деятельностью", утвержденный приказом Управления ветеринарии Ленинградской области от 18.11.2013 N 19";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15.11.2016 </w:t>
      </w:r>
      <w:hyperlink r:id="rId18" w:tooltip="Приказ Управления ветеринарии Ленинградской области от 15.11.2016 N 8 &quot;О внесении изменений в Административный регламент Управления ветеринарии Ленинградской области по предоставлению государственной услуги &quot;Регистрация специалистов в области ветеринарии, зани">
        <w:r>
          <w:rPr>
            <w:color w:val="0000FF"/>
          </w:rPr>
          <w:t>N 8</w:t>
        </w:r>
      </w:hyperlink>
      <w:r>
        <w:t xml:space="preserve"> "О внес</w:t>
      </w:r>
      <w:r>
        <w:t>ении изменений в Административный регламент Управления ветеринарии Ленинградской области по предоставлению государственной услуги "Регистрация специалистов в области ветеринарии, занимающихся предпринимательской деятельностью", утвержденный приказом Управл</w:t>
      </w:r>
      <w:r>
        <w:t>ения ветеринарии Ленинградской области от 18.11.2013 N 19";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28.12.2017 </w:t>
      </w:r>
      <w:hyperlink r:id="rId19" w:tooltip="Приказ Управления ветеринарии Ленинградской области от 28.12.2017 N 10 (ред. от 01.04.2020) &quot;Об утверждении Административного регламента Управления ветеринарии Ленинградской области предоставления на территории Ленинградской области государственной услуги &quot;Рег">
        <w:r>
          <w:rPr>
            <w:color w:val="0000FF"/>
          </w:rPr>
          <w:t>N 10</w:t>
        </w:r>
      </w:hyperlink>
      <w:r>
        <w:t xml:space="preserve"> "Об утверждении Административного регламента Управления ветеринарии Ленинградской обла</w:t>
      </w:r>
      <w:r>
        <w:t>сти предоставления на территории Ленинградской области государственной услуги "Регистрация специалистов в области ветеринарии, занимающихся предпринимательской деятельностью";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06.05.2019 </w:t>
      </w:r>
      <w:hyperlink r:id="rId20" w:tooltip="Приказ Управления ветеринарии Ленинградской области от 06.05.2019 N 5 &quot;О внесении изменений в отдельные приказы Управления ветеринарии Ленинградской области, утверждающие административные регламенты предоставления государственных услуг&quot; ------------ Утратил си">
        <w:r>
          <w:rPr>
            <w:color w:val="0000FF"/>
          </w:rPr>
          <w:t>N 5</w:t>
        </w:r>
      </w:hyperlink>
      <w:r>
        <w:t xml:space="preserve"> "О внесении изменений в отдельные приказы Управления ветеринарии Ленинградской области, утверждающие административные регламенты предоставления государственных услуг";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18.09.2019 </w:t>
      </w:r>
      <w:hyperlink r:id="rId21" w:tooltip="Приказ Управления ветеринарии Ленинградской области от 18.09.2019 N 10 &quot;О внесении изменений в приказ Управления ветеринарии Ленинградской области от 28 декабря 2017 года N 10 &quot;Об утверждении Административного регламента Управления ветеринарии Ленинградской об">
        <w:r>
          <w:rPr>
            <w:color w:val="0000FF"/>
          </w:rPr>
          <w:t>N 10</w:t>
        </w:r>
      </w:hyperlink>
      <w:r>
        <w:t xml:space="preserve"> "О внесении изменений в приказ Управления ветеринарии Ленинградской области </w:t>
      </w:r>
      <w:r>
        <w:lastRenderedPageBreak/>
        <w:t>от 28 декабря 2017 года N 10 "Об утверждении Административного регламента Управления ветеринарии Ленинградской области предоставл</w:t>
      </w:r>
      <w:r>
        <w:t>ения на территории Ленинградской области государственной услуги "Регистрация специалистов в области ветеринарии, занимающихся предпринимательской деятельностью";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от 01.04.2020 </w:t>
      </w:r>
      <w:hyperlink r:id="rId22" w:tooltip="Приказ Управления ветеринарии Ленинградской области от 01.04.2020 N 4 &quot;О внесении изменений в приказ Управления ветеринарии Ленинградской области от 28 декабря 2017 года N 10 &quot;Об утверждении Административного регламента Управления ветеринарии Ленинградской обл">
        <w:r>
          <w:rPr>
            <w:color w:val="0000FF"/>
          </w:rPr>
          <w:t>N 4</w:t>
        </w:r>
      </w:hyperlink>
      <w:r>
        <w:t xml:space="preserve"> "О внесении изменений в приказ Управления ветеринарии Ленинградской области от 28 декабря 2017 года N 10 "Об утверждении Административного регламента Управления ветеринарии Ленинградской области предоставления на территории Ленинградской обл</w:t>
      </w:r>
      <w:r>
        <w:t>асти государственной услуги "Регистрация специалистов в области ветеринарии, занимающихся предпринимательской деятельностью".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3. Контроль за исполнением настоящего приказа возложить на начальника отдела государственного надзора в области обращения с животн</w:t>
      </w:r>
      <w:r>
        <w:t>ыми и профилактики правонарушений в области ветеринарии Управления ветеринарии Ленинградской области.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4. Настоящий приказ вступает в силу с даты официального опубликования.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jc w:val="right"/>
      </w:pPr>
      <w:r>
        <w:t>Начальник Управления ветеринарии</w:t>
      </w:r>
    </w:p>
    <w:p w:rsidR="0038338E" w:rsidRDefault="00D22BBE">
      <w:pPr>
        <w:pStyle w:val="ConsPlusNormal0"/>
        <w:jc w:val="right"/>
      </w:pPr>
      <w:r>
        <w:t>Ленинградской области</w:t>
      </w:r>
    </w:p>
    <w:p w:rsidR="0038338E" w:rsidRDefault="00D22BBE">
      <w:pPr>
        <w:pStyle w:val="ConsPlusNormal0"/>
        <w:jc w:val="right"/>
      </w:pPr>
      <w:r>
        <w:t>Л.Н.Кротов</w:t>
      </w: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0"/>
      </w:pPr>
      <w:r>
        <w:t>УТВЕРЖДЕН</w:t>
      </w:r>
    </w:p>
    <w:p w:rsidR="0038338E" w:rsidRDefault="00D22BBE">
      <w:pPr>
        <w:pStyle w:val="ConsPlusNormal0"/>
        <w:jc w:val="right"/>
      </w:pPr>
      <w:r>
        <w:t>П</w:t>
      </w:r>
      <w:r>
        <w:t>риказом</w:t>
      </w:r>
    </w:p>
    <w:p w:rsidR="0038338E" w:rsidRDefault="00D22BBE">
      <w:pPr>
        <w:pStyle w:val="ConsPlusNormal0"/>
        <w:jc w:val="right"/>
      </w:pPr>
      <w:r>
        <w:t>Управления ветеринарии</w:t>
      </w:r>
    </w:p>
    <w:p w:rsidR="0038338E" w:rsidRDefault="00D22BBE">
      <w:pPr>
        <w:pStyle w:val="ConsPlusNormal0"/>
        <w:jc w:val="right"/>
      </w:pPr>
      <w:r>
        <w:t>Ленинградской области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</w:pPr>
      <w:bookmarkStart w:id="0" w:name="P43"/>
      <w:bookmarkEnd w:id="0"/>
      <w:r>
        <w:t>АДМИНИСТРАТИВНЫЙ РЕГЛАМЕНТ</w:t>
      </w:r>
    </w:p>
    <w:p w:rsidR="0038338E" w:rsidRDefault="00D22BBE">
      <w:pPr>
        <w:pStyle w:val="ConsPlusTitle0"/>
        <w:jc w:val="center"/>
      </w:pPr>
      <w:r>
        <w:t>ПРЕДОСТАВЛЕНИЯ ГОСУДАРСТВЕННОЙ УСЛУГИ</w:t>
      </w:r>
    </w:p>
    <w:p w:rsidR="0038338E" w:rsidRDefault="00D22BBE">
      <w:pPr>
        <w:pStyle w:val="ConsPlusTitle0"/>
        <w:jc w:val="center"/>
      </w:pPr>
      <w:r>
        <w:t>"РЕГИСТРАЦИЯ СПЕЦИАЛИСТОВ В ОБЛАСТИ ВЕТЕРИНАРИИ,</w:t>
      </w:r>
    </w:p>
    <w:p w:rsidR="0038338E" w:rsidRDefault="00D22BBE">
      <w:pPr>
        <w:pStyle w:val="ConsPlusTitle0"/>
        <w:jc w:val="center"/>
      </w:pPr>
      <w:r>
        <w:t>ЗАНИМАЮЩИХСЯ ПРЕДПРИНИМАТЕЛЬСКОЙ ДЕЯТЕЛЬНОСТЬЮ В ОБЛАСТИ</w:t>
      </w:r>
    </w:p>
    <w:p w:rsidR="0038338E" w:rsidRDefault="00D22BBE">
      <w:pPr>
        <w:pStyle w:val="ConsPlusTitle0"/>
        <w:jc w:val="center"/>
      </w:pPr>
      <w:r>
        <w:t>ВЕТЕРИНАРИИ НА ТЕРРИТОРИИ ЛЕНИНГРАДСКОЙ ОБЛАСТИ"</w:t>
      </w:r>
    </w:p>
    <w:p w:rsidR="0038338E" w:rsidRDefault="00383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83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Управления ветеринарии Ленинградской области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23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16.02.2023 </w:t>
            </w:r>
            <w:hyperlink r:id="rId24" w:tooltip="Приказ Управления ветеринарии Ленинградской области от 16.02.2023 N 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л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30.05.2023 </w:t>
            </w:r>
            <w:hyperlink r:id="rId25" w:tooltip="Приказ Управления ветеринарии Ленинградской области от 30.05.2023 N 15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</w:tr>
    </w:tbl>
    <w:p w:rsidR="0038338E" w:rsidRDefault="0038338E">
      <w:pPr>
        <w:pStyle w:val="ConsPlusNormal0"/>
      </w:pPr>
    </w:p>
    <w:p w:rsidR="0038338E" w:rsidRDefault="00D22BBE">
      <w:pPr>
        <w:pStyle w:val="ConsPlusTitle0"/>
        <w:jc w:val="center"/>
        <w:outlineLvl w:val="1"/>
      </w:pPr>
      <w:r>
        <w:t>1. Общие положения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Предмет регулирования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 (далее -</w:t>
      </w:r>
      <w:r>
        <w:t xml:space="preserve">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государственной услуги.</w:t>
      </w:r>
    </w:p>
    <w:p w:rsidR="0038338E" w:rsidRDefault="0038338E">
      <w:pPr>
        <w:pStyle w:val="ConsPlusNormal0"/>
        <w:jc w:val="center"/>
      </w:pPr>
    </w:p>
    <w:p w:rsidR="0038338E" w:rsidRDefault="00D22BBE">
      <w:pPr>
        <w:pStyle w:val="ConsPlusTitle0"/>
        <w:jc w:val="center"/>
        <w:outlineLvl w:val="2"/>
      </w:pPr>
      <w:r>
        <w:t>Круг Зая</w:t>
      </w:r>
      <w:r>
        <w:t>вителей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1.2. Заявителями, имеющими право на получение государственной услуги, могут являться граждане Российской Федерации, иностранные граждане, лица без гражданства, зарегистрированные на территории Российской Федерации как индивидуальные предприниматели, осущес</w:t>
      </w:r>
      <w:r>
        <w:t xml:space="preserve">твляющие деятельность в области ветеринарии на территории Ленинградской области, не являющиеся уполномоченными лицами органов и </w:t>
      </w:r>
      <w:r>
        <w:lastRenderedPageBreak/>
        <w:t>организаций, входящих в систему Государственной ветеринарной службы Российской Федерации, и имеющие высшее или среднее специальн</w:t>
      </w:r>
      <w:r>
        <w:t>ое образование в области ветеринарии.</w:t>
      </w:r>
    </w:p>
    <w:p w:rsidR="0038338E" w:rsidRDefault="00D22BBE">
      <w:pPr>
        <w:pStyle w:val="ConsPlusNormal0"/>
        <w:jc w:val="both"/>
      </w:pPr>
      <w:r>
        <w:t xml:space="preserve">(в ред. </w:t>
      </w:r>
      <w:hyperlink r:id="rId26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Приказа</w:t>
        </w:r>
      </w:hyperlink>
      <w:r>
        <w:t xml:space="preserve"> Управления ветеринарии Ленинградской области от 27.12.2022 N 26)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Заявители вправе обратиться за пред</w:t>
      </w:r>
      <w:r>
        <w:t>оставлением государственной услуги через представителей, полномочия которых оформлены в порядке, установленном законодательством Российской Федерации.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38338E" w:rsidRDefault="00D22BBE">
      <w:pPr>
        <w:pStyle w:val="ConsPlusTitle0"/>
        <w:jc w:val="center"/>
      </w:pPr>
      <w:r>
        <w:t>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1.3. Информация о месте нах</w:t>
      </w:r>
      <w:r>
        <w:t>ождения Управления ветеринарии Ленинградской области (далее - Управление), предоставляющего государственную услугу, графике работы, контактных телефонах и т.д. размещается: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на стендах в местах предоставления государственной услуги и услуг, которые являю</w:t>
      </w:r>
      <w:r>
        <w:t>тся необходимыми и обязательными для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на сайте Управления </w:t>
      </w:r>
      <w:hyperlink r:id="rId27">
        <w:r>
          <w:rPr>
            <w:color w:val="0000FF"/>
          </w:rPr>
          <w:t>http://veterinary.lenobl.ru</w:t>
        </w:r>
      </w:hyperlink>
      <w:r>
        <w:t>.;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на сайте Государственного бюджетного учреждения Ленинградской области "Многоф</w:t>
      </w:r>
      <w:r>
        <w:t xml:space="preserve">ункциональный центр предоставления государственных и муниципальных услуг" (далее - МФЦ) </w:t>
      </w:r>
      <w:hyperlink r:id="rId28">
        <w:r>
          <w:rPr>
            <w:color w:val="0000FF"/>
          </w:rPr>
          <w:t>http://mfc47.ru/</w:t>
        </w:r>
      </w:hyperlink>
      <w:r>
        <w:t>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4) на Едином портале государственных услуг (далее - ЕПГУ) </w:t>
      </w:r>
      <w:hyperlink r:id="rId29">
        <w:r>
          <w:rPr>
            <w:color w:val="0000FF"/>
          </w:rPr>
          <w:t>www.gosuslugi.ru</w:t>
        </w:r>
      </w:hyperlink>
      <w:r>
        <w:t>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</w:t>
      </w:r>
      <w:r>
        <w:t xml:space="preserve">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 xml:space="preserve">2.1. Полное наименование государственной услуги: Государственная </w:t>
      </w:r>
      <w:r>
        <w:t>услуга 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Сокращенное наименование государственной услуги: Государственная услуга по регистрации специа</w:t>
      </w:r>
      <w:r>
        <w:t>листов в области ветеринарии.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2.2. Государственную услугу предоставляет Управление.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предоставлении государственной услуги участвуют: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действующие филиалы, отделы и удаленные рабочие места ГБУ ЛО "МФЦ" (далее - МФЦ);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порядке межведомственного информацион</w:t>
      </w:r>
      <w:r>
        <w:t>ного взаимодействия Федеральная</w:t>
      </w:r>
      <w:bookmarkStart w:id="1" w:name="_GoBack"/>
      <w:bookmarkEnd w:id="1"/>
      <w:r>
        <w:t xml:space="preserve"> налоговая служба; органы внутренних дел; Федеральная служба по надзору в сфере образования и науки для получения сведений об образовании заявителя (при технической реализации соответствующих видов сведений).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Заявление на получение государственной услуги с комплектом документов принимается: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1) при личной явке в филиалах, отделах, удаленных рабочих местах МФЦ;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2) без личной явки в электронной форме через личный кабинет заявителя на ЕПГУ.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Заявитель имеет право записаться на прием для подачи заявления о предоставлении услуги следующими способами: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1) посредством ЕПГУ - в МФЦ (при технической реализации);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t>2) по телефону - в МФЦ.</w:t>
      </w:r>
    </w:p>
    <w:p w:rsidR="0052395D" w:rsidRDefault="0052395D" w:rsidP="0052395D">
      <w:pPr>
        <w:pStyle w:val="ConsPlusNormal0"/>
        <w:spacing w:before="200"/>
        <w:ind w:firstLine="540"/>
        <w:jc w:val="both"/>
      </w:pPr>
      <w:r>
        <w:lastRenderedPageBreak/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2.2.1. В целях п</w:t>
      </w:r>
      <w:r>
        <w:t>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</w:t>
      </w:r>
      <w:r>
        <w:t xml:space="preserve">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</w:t>
      </w:r>
      <w:r>
        <w:t>, информационных технологиях и о защите информации".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2.2.2.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</w:t>
      </w:r>
      <w:r>
        <w:t>нтификации и аутентификации, при условии совпадения сведений о физическом лице в указанных информационных системах;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</w:t>
      </w:r>
      <w:r>
        <w:t xml:space="preserve">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8338E" w:rsidRDefault="00D22BBE">
      <w:pPr>
        <w:pStyle w:val="ConsPlusNormal0"/>
        <w:spacing w:before="200"/>
        <w:ind w:firstLine="540"/>
        <w:jc w:val="both"/>
      </w:pPr>
      <w:bookmarkStart w:id="2" w:name="P86"/>
      <w:bookmarkEnd w:id="2"/>
      <w:r>
        <w:t>2.3. Результатом предоставления государственной услуги является: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</w:t>
      </w:r>
      <w:hyperlink w:anchor="P630" w:tooltip="СВИДЕТЕЛЬСТВО">
        <w:r>
          <w:rPr>
            <w:color w:val="0000FF"/>
          </w:rPr>
          <w:t>свидетельство</w:t>
        </w:r>
      </w:hyperlink>
      <w:r>
        <w:t xml:space="preserve"> о регистрации специалиста в области ветеринарии, занимающегося предпринимательской деятельностью в области ветеринарии на территории Ленинградской области (далее - свидетельство), по форме согласно </w:t>
      </w:r>
      <w:r>
        <w:t>приложению N 2 к Административному регламенту;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</w:t>
      </w:r>
      <w:hyperlink w:anchor="P675" w:tooltip="РЕШЕНИЕ">
        <w:r>
          <w:rPr>
            <w:color w:val="0000FF"/>
          </w:rPr>
          <w:t>решение</w:t>
        </w:r>
      </w:hyperlink>
      <w:r>
        <w:t xml:space="preserve"> об отказе в предоставлении услуги по форме согласно приложению N 3 к Административному регламенту;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переоформление свидетельства и выдача нового свидетельства</w:t>
      </w:r>
      <w:r>
        <w:t>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</w:t>
      </w:r>
      <w:hyperlink w:anchor="P720" w:tooltip="РЕШЕНИЕ">
        <w:r>
          <w:rPr>
            <w:color w:val="0000FF"/>
          </w:rPr>
          <w:t>решение</w:t>
        </w:r>
      </w:hyperlink>
      <w:r>
        <w:t xml:space="preserve"> о прекращении действия свидетельства по форме согласно приложению N 4 к Административному регламенту;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</w:t>
      </w:r>
      <w:hyperlink w:anchor="P757" w:tooltip="РЕШЕНИЕ">
        <w:r>
          <w:rPr>
            <w:color w:val="0000FF"/>
          </w:rPr>
          <w:t>решение</w:t>
        </w:r>
      </w:hyperlink>
      <w:r>
        <w:t xml:space="preserve"> об отказе в приеме документов по форме согласно прил</w:t>
      </w:r>
      <w:r>
        <w:t>ожению N 5 к Административному регламенту.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Результат предоставления государственной услуги предоставляется в соответствии со способом, указанным заявителем при подаче заявления и документов.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Срок предоставления 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2.4. Срок предоставл</w:t>
      </w:r>
      <w:r>
        <w:t>ения государственной услуги составляет: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выдача свидетельства или выдача решения об отказе в предоставлении услуги - не более 7 рабочих дней с даты поступления (регистрации) в Управление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выдача переоформлен</w:t>
      </w:r>
      <w:r>
        <w:t>ного свидетельства - в течение 7 рабочих дней с даты поступления в Управление документов;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выдача решения о прекращении действия свидетельства - в течение 7 рабочих дней с даты поступления в Управление документов;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направление письма в адрес заявителя об</w:t>
      </w:r>
      <w:r>
        <w:t xml:space="preserve"> оставлении заявления о предоставлении </w:t>
      </w:r>
      <w:r>
        <w:lastRenderedPageBreak/>
        <w:t>государственной услуги без рассмотрения - в течение 2 рабочих дней дня с даты поступления в Управление заявления.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Нормативные правовые акты, регулирующие предоставление</w:t>
      </w:r>
    </w:p>
    <w:p w:rsidR="0038338E" w:rsidRDefault="00D22BBE">
      <w:pPr>
        <w:pStyle w:val="ConsPlusTitle0"/>
        <w:jc w:val="center"/>
      </w:pPr>
      <w:r>
        <w:t>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2.5. Правовые основания</w:t>
      </w:r>
      <w:r>
        <w:t xml:space="preserve"> для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Перечень нормативно-правовых актов, регулирующих предоставление государственной услуги, размещен на официальном сайте Управления в информационно-телекоммуникационной сети "Интернет" по адресу </w:t>
      </w:r>
      <w:hyperlink r:id="rId31">
        <w:r>
          <w:rPr>
            <w:color w:val="0000FF"/>
          </w:rPr>
          <w:t>http://veterinary.lenobl.ru</w:t>
        </w:r>
      </w:hyperlink>
      <w:r>
        <w:t xml:space="preserve"> и в Реестре.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38338E" w:rsidRDefault="00D22BBE">
      <w:pPr>
        <w:pStyle w:val="ConsPlusTitle0"/>
        <w:jc w:val="center"/>
      </w:pPr>
      <w:r>
        <w:t>в соответствии с нормативными правовыми актами</w:t>
      </w:r>
    </w:p>
    <w:p w:rsidR="0038338E" w:rsidRDefault="00D22BBE">
      <w:pPr>
        <w:pStyle w:val="ConsPlusTitle0"/>
        <w:jc w:val="center"/>
      </w:pPr>
      <w:r>
        <w:t>для предоставления 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bookmarkStart w:id="3" w:name="P112"/>
      <w:bookmarkEnd w:id="3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38338E" w:rsidRDefault="00D22BBE">
      <w:pPr>
        <w:pStyle w:val="ConsPlusNormal0"/>
        <w:spacing w:before="200"/>
        <w:ind w:firstLine="540"/>
        <w:jc w:val="both"/>
      </w:pPr>
      <w:bookmarkStart w:id="4" w:name="P113"/>
      <w:bookmarkEnd w:id="4"/>
      <w:r>
        <w:t xml:space="preserve">1) </w:t>
      </w:r>
      <w:hyperlink w:anchor="P538" w:tooltip="ЗАЯВЛЕНИЕ">
        <w:r>
          <w:rPr>
            <w:color w:val="0000FF"/>
          </w:rPr>
          <w:t>Заявл</w:t>
        </w:r>
        <w:r>
          <w:rPr>
            <w:color w:val="0000FF"/>
          </w:rPr>
          <w:t>ение</w:t>
        </w:r>
      </w:hyperlink>
      <w:r>
        <w:t xml:space="preserve"> на предоставление государственной услуги по форме согласно приложению N 1 к настоящему Административному регламенту в случае направления заявления через МФЦ и в случае направления заявления посредством ЕПГУ путем заполнения интерактивной формы в элект</w:t>
      </w:r>
      <w:r>
        <w:t>ронном виде.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Заявление заполняется на основании: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паспортных данных заявителя (представителя заявителя);</w:t>
      </w:r>
    </w:p>
    <w:p w:rsidR="0038338E" w:rsidRDefault="00D22BBE">
      <w:pPr>
        <w:pStyle w:val="ConsPlusNormal0"/>
        <w:jc w:val="both"/>
      </w:pPr>
      <w:r>
        <w:t xml:space="preserve">(в ред. </w:t>
      </w:r>
      <w:hyperlink r:id="rId32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Приказа</w:t>
        </w:r>
      </w:hyperlink>
      <w:r>
        <w:t xml:space="preserve"> Управления ветеринарии Ленинград</w:t>
      </w:r>
      <w:r>
        <w:t>ской области от 27.12.2022 N 26)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сведений, указанных в ИНН, ОГРНИП;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сведений об адресе планируемого осуществления ветеринарной деятельности;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сведений о браке, разводе в случае изменения фамилии, имени или отчества заявителя;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с указанием номера телефона.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При обращении заявителя (представителя заявителя) через МФЦ заявление заполняется работником МФЦ или собственноручно заявителем при помощи технических средств или от руки разборчиво (печатными буквами). Не допускается исправл</w:t>
      </w:r>
      <w:r>
        <w:t>ения ошибок путем зачеркивания или с помощью корректирующих средств.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Бланк заявления заявитель может получить в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направления заявления посредством ЕПГУ формирование заявления осуществляется путем заполнения интерактивной формы на ЕПГУ заявител</w:t>
      </w:r>
      <w:r>
        <w:t>ем (представителем заявителя) лично без необходимости дополнительной подачи заявления в какой-либо иной форме.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 форме электронного док</w:t>
      </w:r>
      <w:r>
        <w:t>умента в личном кабинете на ЕПГУ;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 бумажном носителе в виде распечатанного экземпляра электронного документа в МФЦ;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 форме электронного документа на электронную почту заявителя;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при обращении в МФЦ необходимо предъявить документ, удостоверяющий л</w:t>
      </w:r>
      <w:r>
        <w:t>ичность: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 xml:space="preserve">- заявителя или представителя заявителя (паспорт гражданина Российской Федерации, паспорт гражданина СССР, временное </w:t>
      </w:r>
      <w:hyperlink r:id="rId33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r>
          <w:rPr>
            <w:color w:val="0000FF"/>
          </w:rPr>
          <w:t>удостоверение</w:t>
        </w:r>
      </w:hyperlink>
      <w:r>
        <w:t xml:space="preserve"> личности гражданина</w:t>
      </w:r>
      <w:r>
        <w:t xml:space="preserve"> РФ по форме, утвержденной приказом МВД России от 16.11.2020 N 773, удостоверение личности военнослужащего РФ);</w:t>
      </w:r>
    </w:p>
    <w:p w:rsidR="0038338E" w:rsidRDefault="00D22BBE">
      <w:pPr>
        <w:pStyle w:val="ConsPlusNormal0"/>
        <w:jc w:val="both"/>
      </w:pPr>
      <w:r>
        <w:t xml:space="preserve">(в ред. </w:t>
      </w:r>
      <w:hyperlink r:id="rId34" w:tooltip="Приказ Управления ветеринарии Ленинградской области от 16.02.2023 N 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л">
        <w:r>
          <w:rPr>
            <w:color w:val="0000FF"/>
          </w:rPr>
          <w:t>Приказа</w:t>
        </w:r>
      </w:hyperlink>
      <w:r>
        <w:t xml:space="preserve"> Управления ветеринарии Лен</w:t>
      </w:r>
      <w:r>
        <w:t>инградской области от 16.02.2023 N 6)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иностранного гражданина или лица без гражданства, включая вид на жительство и удостоверение беженца.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 (представ</w:t>
      </w:r>
      <w:r>
        <w:t>ителя заявителя),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</w:t>
      </w:r>
      <w:r>
        <w:t>мы межведомственного электронного взаимодействия;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документ, удостоверяющий право (полномочия) представителя заявителя (если с заявлением обращается представитель заявителя).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Представитель заявителя из числа уполномоченных лиц дополнительно представляет </w:t>
      </w:r>
      <w:r>
        <w:t>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</w:t>
      </w:r>
      <w:r>
        <w:t xml:space="preserve">ие государственной услуги (доверенность удостоверенная нотариально либо консульским должностным лицом, уполномоченным на совершение этих действий; доверенность, удостоверенная в соответствии с </w:t>
      </w:r>
      <w:hyperlink r:id="rId3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и являющаяся приравн</w:t>
      </w:r>
      <w:r>
        <w:t>енной к нотариальной; доверенность в простой письменной форме).</w:t>
      </w:r>
    </w:p>
    <w:p w:rsidR="0038338E" w:rsidRDefault="00D22BBE">
      <w:pPr>
        <w:pStyle w:val="ConsPlusNormal0"/>
        <w:jc w:val="both"/>
      </w:pPr>
      <w:r>
        <w:t xml:space="preserve">(в ред. </w:t>
      </w:r>
      <w:hyperlink r:id="rId36" w:tooltip="Приказ Управления ветеринарии Ленинградской области от 30.05.2023 N 15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Приказа</w:t>
        </w:r>
      </w:hyperlink>
      <w:r>
        <w:t xml:space="preserve"> Управления ветеринарии Ленинградской области от 30.05.2023 N 15)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При обращении посредством ЕПГУ указанный документ, выданный заявителем, удостоверяе</w:t>
      </w:r>
      <w:r>
        <w:t>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документы о высшем или среднем ветеринарном образовании установленного образца (сверяются при</w:t>
      </w:r>
      <w:r>
        <w:t>нимающим документы работником МФЦ с подлинниками документов о высшем или среднем ветеринарном образовании);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5) </w:t>
      </w:r>
      <w:hyperlink w:anchor="P815" w:tooltip="Согласие заявителя">
        <w:r>
          <w:rPr>
            <w:color w:val="0000FF"/>
          </w:rPr>
          <w:t>согласие</w:t>
        </w:r>
      </w:hyperlink>
      <w:r>
        <w:t xml:space="preserve"> заявителя на обработку персональных данных по форме согласно приложению N 6 к настоящ</w:t>
      </w:r>
      <w:r>
        <w:t>ему Административному регламенту (не требуется, если заявление подается через ЕПГУ).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Для выдачи документа о переоформлении свидетельства, прекращении действия свидетельства заявитель представляет </w:t>
      </w:r>
      <w:hyperlink w:anchor="P538" w:tooltip="ЗАЯВЛЕНИЕ">
        <w:r>
          <w:rPr>
            <w:color w:val="0000FF"/>
          </w:rPr>
          <w:t>заявление</w:t>
        </w:r>
      </w:hyperlink>
      <w:r>
        <w:t xml:space="preserve"> по форме</w:t>
      </w:r>
      <w:r>
        <w:t xml:space="preserve"> согласно приложению N 1 к настоящему Административному регламенту. К заявлению о переоформлении свидетельства прилагаются документы о высшем или среднем ветеринарном образовании.</w:t>
      </w:r>
    </w:p>
    <w:p w:rsidR="0038338E" w:rsidRDefault="00D22BBE">
      <w:pPr>
        <w:pStyle w:val="ConsPlusNormal0"/>
        <w:jc w:val="both"/>
      </w:pPr>
      <w:r>
        <w:t xml:space="preserve">(в ред. </w:t>
      </w:r>
      <w:hyperlink r:id="rId37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Приказа</w:t>
        </w:r>
      </w:hyperlink>
      <w:r>
        <w:t xml:space="preserve"> Управления ветеринарии Ленинградской области от 27.12.2022 N 26)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Рекомендованный формат сканирования документов: многостраничный pdf, с расширением 150 dpi, в черно-белом или сером цвете, обеспечивающем сохранение </w:t>
      </w:r>
      <w:r>
        <w:t>всех аутентичных признаков подлинности.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наличия возможности использования межведомственного взаимодействия для истребования документов, указанных в Исчерпывающем перечне, необходимых в соответствии с законодательными или иными нормативными правовы</w:t>
      </w:r>
      <w:r>
        <w:t>ми актами для предоставления государственной услуги, подлежащих представлению заявителем, такие документы не представляются.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2.6.1. В случае отказа заявителя от предоставления государственной услуги, заявитель вправе представить в МФЦ </w:t>
      </w:r>
      <w:hyperlink w:anchor="P888" w:tooltip="Заявление">
        <w:r>
          <w:rPr>
            <w:color w:val="0000FF"/>
          </w:rPr>
          <w:t>заявление</w:t>
        </w:r>
      </w:hyperlink>
      <w:r>
        <w:t xml:space="preserve"> об оставлении заявления о предоставлении государственной услуги без рассмотрения по форме согласно приложению N 7 к настоящему Административному регламенту.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Исчерпывающий перечень документов (сведений),</w:t>
      </w:r>
    </w:p>
    <w:p w:rsidR="0038338E" w:rsidRDefault="00D22BBE">
      <w:pPr>
        <w:pStyle w:val="ConsPlusTitle0"/>
        <w:jc w:val="center"/>
      </w:pPr>
      <w:r>
        <w:t>необходимых для предо</w:t>
      </w:r>
      <w:r>
        <w:t>ставления государственной услуги</w:t>
      </w:r>
    </w:p>
    <w:p w:rsidR="0038338E" w:rsidRDefault="00D22BBE">
      <w:pPr>
        <w:pStyle w:val="ConsPlusTitle0"/>
        <w:jc w:val="center"/>
      </w:pPr>
      <w:r>
        <w:lastRenderedPageBreak/>
        <w:t>и подлежащих представлению в рамках межведомственного</w:t>
      </w:r>
    </w:p>
    <w:p w:rsidR="0038338E" w:rsidRDefault="00D22BBE">
      <w:pPr>
        <w:pStyle w:val="ConsPlusTitle0"/>
        <w:jc w:val="center"/>
      </w:pPr>
      <w:r>
        <w:t>информационного взаимодействия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bookmarkStart w:id="5" w:name="P150"/>
      <w:bookmarkEnd w:id="5"/>
      <w: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</w:t>
      </w:r>
      <w:r>
        <w:t>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органах</w:t>
      </w:r>
      <w:r>
        <w:t xml:space="preserve"> внутренних дел - сведения о действительности (недействительности) паспорта гражданина Российской Федерации;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органе Федеральной налоговой службы: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сведения из ЕГР ЗАГС о государственной регистрации заключения брака, расторжения брака, перемены имени;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свед</w:t>
      </w:r>
      <w:r>
        <w:t>ения из Единого государственного реестра индивидуальных предпринимателей (далее - ЕГРИП);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Федеральной службе по надзору в сфере образования и науки - сведения об образовании заявителя (при технической реализации соответствующих видов сведений).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2.7.1. За</w:t>
      </w:r>
      <w:r>
        <w:t xml:space="preserve">явитель вправе представить документы (сведения), указанные в </w:t>
      </w:r>
      <w:hyperlink w:anchor="P150" w:tooltip="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">
        <w:r>
          <w:rPr>
            <w:color w:val="0000FF"/>
          </w:rPr>
          <w:t>пункте 2.7</w:t>
        </w:r>
      </w:hyperlink>
      <w:r>
        <w:t xml:space="preserve"> Административного регламента, по собственной инициативе.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пр</w:t>
      </w:r>
      <w:r>
        <w:t>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представления </w:t>
      </w:r>
      <w:r>
        <w:t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</w:t>
      </w:r>
      <w:r>
        <w:t>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r>
        <w:t xml:space="preserve">, за исключением документов, указанных в </w:t>
      </w:r>
      <w:hyperlink r:id="rId3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</w:t>
      </w:r>
      <w:r>
        <w:t xml:space="preserve">ения документов и информации, представляемых в результате предоставления таких услуг, включенных в перечни, указанные в </w:t>
      </w:r>
      <w:hyperlink r:id="rId3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представления документов и информации, отсутствие и(или) недостоверность которых не указывались пр</w:t>
      </w:r>
      <w:r>
        <w:t xml:space="preserve">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представления на бумаж</w:t>
      </w:r>
      <w:r>
        <w:t xml:space="preserve">ном носителе документов и информации, электронные образы которых ранее были заверены в соответствии с </w:t>
      </w:r>
      <w:hyperlink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</w:t>
      </w:r>
      <w:r>
        <w:t>овием предоставления государственной или муниципальной услуги, и иных случаев, установленных федеральными законами.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2.7.3. При наступлении событий, являющихся основанием для предоставления государственной услуги, Управление вправе: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проводить мероприятия</w:t>
      </w:r>
      <w:r>
        <w:t>, направленные на подготовку результатов предоставления государственной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</w:t>
      </w:r>
      <w:r>
        <w:t xml:space="preserve"> немедленного получения результата предоставления такой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при условии наличия запроса заявителя о предоставлении государственной услуги, в отношении которой у заявителя могут появиться основания для ее предоставления ему в будущем, проводить мероп</w:t>
      </w:r>
      <w:r>
        <w:t>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</w:t>
      </w:r>
      <w:r>
        <w:t xml:space="preserve"> с использованием ЕПГУ и уведомлять заявителя о проведенных мероприятиях.</w:t>
      </w:r>
    </w:p>
    <w:p w:rsidR="0038338E" w:rsidRDefault="0038338E">
      <w:pPr>
        <w:pStyle w:val="ConsPlusNormal0"/>
      </w:pPr>
    </w:p>
    <w:p w:rsidR="0038338E" w:rsidRDefault="00D22BBE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38338E" w:rsidRDefault="00D22BBE">
      <w:pPr>
        <w:pStyle w:val="ConsPlusTitle0"/>
        <w:jc w:val="center"/>
      </w:pPr>
      <w:r>
        <w:t>предоставления 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2.8. Основания для приостановления предоставления государственной услуги с указанием допу</w:t>
      </w:r>
      <w:r>
        <w:t>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основания для приостановления предоставления государственной услуги не предусмотрены.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Исчерпывающ</w:t>
      </w:r>
      <w:r>
        <w:t>ий перечень оснований для отказа в приеме</w:t>
      </w:r>
    </w:p>
    <w:p w:rsidR="0038338E" w:rsidRDefault="00D22BBE">
      <w:pPr>
        <w:pStyle w:val="ConsPlusTitle0"/>
        <w:jc w:val="center"/>
      </w:pPr>
      <w:r>
        <w:t>документов, необходимых для предоставления</w:t>
      </w:r>
    </w:p>
    <w:p w:rsidR="0038338E" w:rsidRDefault="00D22BBE">
      <w:pPr>
        <w:pStyle w:val="ConsPlusTitle0"/>
        <w:jc w:val="center"/>
      </w:pPr>
      <w:r>
        <w:t>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bookmarkStart w:id="6" w:name="P177"/>
      <w:bookmarkEnd w:id="6"/>
      <w:r>
        <w:t>2.9. Основания для отказа в приеме документов, необходимых для предоставления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1) Заявление подано лицом, не уполномоченным </w:t>
      </w:r>
      <w:r>
        <w:t>на осуществление таких действий;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регламента, за исключением наличия возможности использования межведомственного взаимодействия для их истребования, или иными нормативными правовыми акт</w:t>
      </w:r>
      <w:r>
        <w:t>ами для оказания услуги, подлежащих представлению заявителем;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Заявление на получение услуги оформлено не в соответствии с Административным регламентом: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подача заявления о предоставлении услуги в электронной форме с нарушением установленных требований;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н</w:t>
      </w:r>
      <w:r>
        <w:t>еполное заполнение полей в форме заявления, в том числе в интерактивной форме заявления на ЕПГУ;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Представленные заявителем документы не отвечают требованиям, установленным Административным регламентом: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представленные документы или сведения утратили силу на момент обращения за услугой (докуме</w:t>
      </w:r>
      <w:r>
        <w:t>нт, удостоверяющий полномочия представителя заявителя, в случае обращения за предоставлением услуги указанным лицом);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подача документов, необходимых для предоставления услуги, в электронной форме с нарушением установленных требований;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Предмет запроса не</w:t>
      </w:r>
      <w:r>
        <w:t xml:space="preserve"> регламентируется законодательством в рамках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Исчерпывающий перечень основ</w:t>
      </w:r>
      <w:r>
        <w:t>аний для отказа</w:t>
      </w:r>
    </w:p>
    <w:p w:rsidR="0038338E" w:rsidRDefault="00D22BBE">
      <w:pPr>
        <w:pStyle w:val="ConsPlusTitle0"/>
        <w:jc w:val="center"/>
      </w:pPr>
      <w:r>
        <w:t>в предоставлении 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bookmarkStart w:id="7" w:name="P194"/>
      <w:bookmarkEnd w:id="7"/>
      <w:r>
        <w:t>2.10. Основания для отказа в предоставлении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Заявление подано лицом, не уполномоченным на осуществление таких действий: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заявитель не является индивидуальным предпринимателем</w:t>
      </w:r>
      <w:r>
        <w:t xml:space="preserve"> на момент обращения за услугой;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заявитель в соответствии с данными ЕГРИП не осуществляет ветеринарную деятельность;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регламента, за исключением наличия возможности использования межвед</w:t>
      </w:r>
      <w:r>
        <w:t>омственного взаимодействия для их истребования, или иными нормативными правовыми актами для оказания услуги, подлежащих представлению заявителем;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Заявление на получение услуги оформлено не в соответствии с Административным регламентом;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Представленные</w:t>
      </w:r>
      <w:r>
        <w:t xml:space="preserve"> заявителем документы не отвечают требованиям, установленным Административным регламентом;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Представленные заявителем документы недействительны/указанные в заявлении сведения недостоверны: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не подтверждено изменение фамилии, имени, отчества заявителя;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не </w:t>
      </w:r>
      <w:r>
        <w:t>подтвержден факт допущения технической ошибки, опечатки для переоформления свидетельства;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подачи заявления о прекращении действия свидетельства не подтверждены сведения о прекращении деятельности в качестве индивидуального предпринимателя, в качес</w:t>
      </w:r>
      <w:r>
        <w:t>тве специалиста в области ветеринарии, не подтверждены сведения о прекращении ветеринарной деятельности;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6) Предмет запроса не регламентируется законодательством в рамках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7) Отсутствие права на предоставление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адрес, по котор</w:t>
      </w:r>
      <w:r>
        <w:t>ому осуществляется ветеринарная деятельность, не расположен на территории Ленинградской области, уполномоченный орган которой осуществляет регистрацию специалистов в области ветеринарии, занимающихся предпринимательской деятельностью;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заявитель является уп</w:t>
      </w:r>
      <w:r>
        <w:t>олномоченным лицом органа, организации, входящих в систему Государственной ветеринарной службы Российской Федерации;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не подтверждено наличие среднего или высшего ветеринарного образования.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38338E" w:rsidRDefault="00D22BBE">
      <w:pPr>
        <w:pStyle w:val="ConsPlusTitle0"/>
        <w:jc w:val="center"/>
      </w:pPr>
      <w:r>
        <w:t>или иной платы, взимаемой за предоставление</w:t>
      </w:r>
    </w:p>
    <w:p w:rsidR="0038338E" w:rsidRDefault="00D22BBE">
      <w:pPr>
        <w:pStyle w:val="ConsPlusTitle0"/>
        <w:jc w:val="center"/>
      </w:pPr>
      <w:r>
        <w:t>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- государственная услуга предоставляется бесплатно.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2.12. Макс</w:t>
      </w:r>
      <w:r>
        <w:t>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2.13. Срок регистрации заявления о предоставлении государственной усл</w:t>
      </w:r>
      <w:r>
        <w:t>уги составляет в Управлении: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при направлении заявления из МФЦ в Управление - 1 рабочий день;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при направлении заявления в форме электронного документа посредством ЕПГУ при наличии технической возможности - в день поступления заявления на ЕПГУ или на следующ</w:t>
      </w:r>
      <w:r>
        <w:t>ий рабочий день (в случае направления документов в нерабочее время, в выходные, праздничные дни).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В случае наличия оснований для отказа в приеме документов, необходимых для предоставления государственной услуги, указанных в </w:t>
      </w:r>
      <w:hyperlink w:anchor="P177" w:tooltip="2.9. Основания для отказа в приеме документов, необходимых для предоставления государственной услуги: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Управления не позднее следующего за днем поступления заявления и документов, необходимых дл</w:t>
      </w:r>
      <w:r>
        <w:t xml:space="preserve">я предоставления государственной услуги, рабочего дня, направляет Заявителю либо его представителю </w:t>
      </w:r>
      <w:hyperlink w:anchor="P757" w:tooltip="РЕШЕНИЕ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государственной услуги по форме согласно прилож</w:t>
      </w:r>
      <w:r>
        <w:t>ению N 5 к настоящему Административному регламенту.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38338E" w:rsidRDefault="00D22BBE">
      <w:pPr>
        <w:pStyle w:val="ConsPlusTitle0"/>
        <w:jc w:val="center"/>
      </w:pPr>
      <w:r>
        <w:t>государственная услуга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bookmarkStart w:id="8" w:name="P226"/>
      <w:bookmarkEnd w:id="8"/>
      <w:r>
        <w:t>2.14. Требования к помещениям, в которых предоставляется государственная услуга, к залу ожидания, местам для заполнения запросов</w:t>
      </w:r>
      <w:r>
        <w:t xml:space="preserve">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2.14.1. Предоставление государственной услуги осуществляется в специально выделенных дл</w:t>
      </w:r>
      <w:r>
        <w:t>я этих целей помещениях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2.14.2.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</w:t>
      </w:r>
      <w:r>
        <w:t>лидов (не менее 10 процентов мест (но не менее одного места),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2.14.3. Помещения размещаются преимущественно на нижни</w:t>
      </w:r>
      <w:r>
        <w:t>х, предпочтительнее на первых, этажах здания с предоставлением доступа в помещение инвалидам.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2.14.4. Здание (помещение) оборудуется информационной табличкой (вывеской), содержащей полное наименование МФЦ, местонахождение, график приема, телефон для справок, а также информацию о режиме его работы.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Помещения, в которых предоставляется государственна</w:t>
      </w:r>
      <w:r>
        <w:t>я услуга, должны соответствовать санитарно-эпидемиологическим правилам и нормативам. Помещения оснащаются: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системой оповещения о возникновении чрезвычайной ситуации;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средствами оказания первой медицинско</w:t>
      </w:r>
      <w:r>
        <w:t>й помощи.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2.14.6. В помещении организуется бесплатный туалет для посетителей, в том числе туалет, предназначенный для инвалидов.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2.14.7. При необходимости работником МФЦ инвалиду оказывается помощь в преодолении барьеров, мешающих получению им услуг наравне с другим</w:t>
      </w:r>
      <w:r>
        <w:t>и лицами.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2.14.8. Вход в помещение и места ожидания оборудуются кнопками, а также содержат информацию о контактных номерах телефонов вызова работника МФЦ для сопровождения инвалида.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2.14.9. В помещениях МФЦ имеется визуальная, текстовая и мультимедийная ин</w:t>
      </w:r>
      <w:r>
        <w:t>формация о порядке предоставления государственной услуги, знаков, выполненных рельефно-точечным шрифтом Брайля, осуществляется допуск сурдопереводчика и тифлосурдопереводчика, собаки-проводника.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помещения МФЦ осуществляется допуск сурдопереводчика и тифл</w:t>
      </w:r>
      <w:r>
        <w:t>осурдопереводчика, собаки-проводника при наличии документа, подтверждающего специальное обучение собаки-проводника и выдаваемого по форме и в порядке, которые определяются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социальной защиты населения.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2.14.10. В помещениях филиалов МФЦ имеются места повышенного удобства с дополнительным местом для собаки-проводника и устройств для передвижения инва</w:t>
      </w:r>
      <w:r>
        <w:t>лида (костылей, ходунков).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</w:t>
      </w:r>
      <w:r>
        <w:t>нтов, действующих на территории Российской Федерации.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2.14.13. Места ожидания и места для информирования оборудуются стульями (крес</w:t>
      </w:r>
      <w:r>
        <w:t>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канцелярских принадлежностей, а также информационными стендами, содержащими актуальную и и</w:t>
      </w:r>
      <w:r>
        <w:t>счерпывающую информацию, необходимую для получения государственной услуги, и информацию о часах приема заявлений.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2.14.14. Места для проведения личного приема заявителей оборудуются столами, стульями, обеспечиваются канцелярскими принадлежностями для напис</w:t>
      </w:r>
      <w:r>
        <w:t>ания письменных обращений.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2.15. Показатели доступности и качества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2.15.1. Показатели доступности государственной услуги (общие, применимые в отношении всех заявителей):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1) </w:t>
      </w:r>
      <w:r>
        <w:t>транспортная доступность к месту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наличие указателей, обеспечивающих беспрепятственный доступ к помещениям, в которых предоставляется услуга;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возможность получения полной и достоверной информации о государственно</w:t>
      </w:r>
      <w:r>
        <w:t>й услуге по телефону в Управлении и МФЦ, в МФЦ лично, на официальном сайте Управления, посредством ЕПГУ;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обеспечение для заявителя возможно</w:t>
      </w:r>
      <w:r>
        <w:t>сти получения информации о ходе и результате предоставления государственной услуги с использованием ЕПГУ;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6) возможность получения государственной услуги по экстерриториальному принципу в пределах территории Ленинградской области;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 xml:space="preserve">7) возможность получения </w:t>
      </w:r>
      <w:r>
        <w:t>государственной услуги посредством комплексного запроса.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2.15.2. Показатели доступности государственной услуги (специальные, применимые в отношении инвалидов):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1) наличие инфраструктуры, указанной в </w:t>
      </w:r>
      <w:hyperlink w:anchor="P226" w:tooltip="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">
        <w:r>
          <w:rPr>
            <w:color w:val="0000FF"/>
          </w:rPr>
          <w:t>пункте 2.14</w:t>
        </w:r>
      </w:hyperlink>
      <w:r>
        <w:t xml:space="preserve"> Админист</w:t>
      </w:r>
      <w:r>
        <w:t>ративного регламента;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исполнение требований доступности услуг для инвалидов;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2.15.3. Показатели качества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соблюдение срока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соблюдение времени ожидания в очереди при подаче запроса и получении результата;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осуществление не более одного обращения заявителя к работникам МФЦ при подаче документов на получение государс</w:t>
      </w:r>
      <w:r>
        <w:t>твенной услуги и не более одного обращения при получении результата в МФЦ;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отсутствие жалоб на действия или бездействие должностных лиц Управления, поданных в установленном порядке.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2.15.4. После получения результата услуги, предоставление которой осуще</w:t>
      </w:r>
      <w:r>
        <w:t>ствлялось в электронном виде через ЕПГУ либо посредством МФЦ, заявителю обеспечивается возможность оценки качества оказания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2.16. Перечисление услуг, которые являются необходимыми и обязательными для предоставления государственной услуги: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получен</w:t>
      </w:r>
      <w:r>
        <w:t>ия услуг, которые являются необходимыми и обязательными для предоставления государственной услуги, не требуется.</w:t>
      </w:r>
    </w:p>
    <w:p w:rsidR="0038338E" w:rsidRDefault="0038338E">
      <w:pPr>
        <w:pStyle w:val="ConsPlusNormal0"/>
      </w:pPr>
    </w:p>
    <w:p w:rsidR="0038338E" w:rsidRDefault="00D22BBE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38338E" w:rsidRDefault="00D22BBE">
      <w:pPr>
        <w:pStyle w:val="ConsPlusTitle0"/>
        <w:jc w:val="center"/>
      </w:pPr>
      <w:r>
        <w:t>предоставления государственной услуги в МФЦ, особенности</w:t>
      </w:r>
    </w:p>
    <w:p w:rsidR="0038338E" w:rsidRDefault="00D22BBE">
      <w:pPr>
        <w:pStyle w:val="ConsPlusTitle0"/>
        <w:jc w:val="center"/>
      </w:pPr>
      <w:r>
        <w:t>предоставления государственной у</w:t>
      </w:r>
      <w:r>
        <w:t>слуги по экстерриториальному</w:t>
      </w:r>
    </w:p>
    <w:p w:rsidR="0038338E" w:rsidRDefault="00D22BBE">
      <w:pPr>
        <w:pStyle w:val="ConsPlusTitle0"/>
        <w:jc w:val="center"/>
      </w:pPr>
      <w:r>
        <w:t>принципу и особенности предоставления государственной услуги</w:t>
      </w:r>
    </w:p>
    <w:p w:rsidR="0038338E" w:rsidRDefault="00D22BBE">
      <w:pPr>
        <w:pStyle w:val="ConsPlusTitle0"/>
        <w:jc w:val="center"/>
      </w:pPr>
      <w:r>
        <w:t>в электронной форме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2.17. Предоставление государственной услуги по экстерриториальному принципу осуществляется в части обеспечения возможности подачи заявлений посре</w:t>
      </w:r>
      <w:r>
        <w:t xml:space="preserve">дством ЕПГУ и получения результата государственной услуги в МФЦ (при наличии соглашения, указанного в </w:t>
      </w:r>
      <w:hyperlink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 15</w:t>
        </w:r>
      </w:hyperlink>
      <w:r>
        <w:t xml:space="preserve"> Ф</w:t>
      </w:r>
      <w:r>
        <w:t xml:space="preserve">едерального закона N 210-ФЗ, и реализации технического взаимодействия для передачи электронных документов, в пределах территории Ленинградской области по выбору заявителя независимо от его места жительства или места пребывания (для физических лиц, включая </w:t>
      </w:r>
      <w:r>
        <w:t>индивидуальных предпринимателей).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2.17.1.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этом случае заявитель или его представитель авторизуется на ЕПГУ посредством</w:t>
      </w:r>
      <w:r>
        <w:t xml:space="preserve">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</w:t>
      </w:r>
      <w:r>
        <w:t>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Интерактивная форма должна содержать опросную систему для определения </w:t>
      </w:r>
      <w:r>
        <w:t xml:space="preserve">индивидуального набора документов и сведений, обязательных для представления заявителем в целях получения </w:t>
      </w:r>
      <w:r>
        <w:lastRenderedPageBreak/>
        <w:t>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</w:t>
      </w:r>
      <w:r>
        <w:t>азами документов, необходимыми для предоставления государственной услуги, в Управление.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</w:t>
      </w:r>
      <w:r>
        <w:t xml:space="preserve"> подписание заявления.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Результаты предоставления государственной услуги, указанные в </w:t>
      </w:r>
      <w:hyperlink w:anchor="P86" w:tooltip="2.3. Результатом предоставления государственной услуги является: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направляются заявителю </w:t>
      </w:r>
      <w:r>
        <w:t>(представителю заявителя) в личный кабинет на ЕПГУ в форме электронного документа, подписанного усиленной квалифицированной электронной подписью заместителя начальника Управления/ иного должностного лица, уполномоченного соответствующим правовым актом нача</w:t>
      </w:r>
      <w:r>
        <w:t>льника Управления (далее - уполномоченное лицо), кроме случаев отсутствия у заявителя (представителя заявителя) учетной записи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направления заявления посредством ЕПГУ результат предоставления государственной услуги также может быть выдан заяв</w:t>
      </w:r>
      <w:r>
        <w:t xml:space="preserve">ителю на бумажном носителе в МФЦ в порядке, указанном в заявлении, предусмотренном </w:t>
      </w:r>
      <w:hyperlink w:anchor="P113" w:tooltip="1) Заявление на предоставление государственной услуги по форме согласно приложению N 1 к настоящему Административному регламенту в случае направления заявления через МФЦ и в случае направления заявления посредством ЕПГУ путем заполнения интерактивной формы в э">
        <w:r>
          <w:rPr>
            <w:color w:val="0000FF"/>
          </w:rPr>
          <w:t>подпунктом 1 пункта 2.6</w:t>
        </w:r>
      </w:hyperlink>
      <w:r>
        <w:t xml:space="preserve"> настоящего Административного регламента. Результат предоставления государственной услуги в виде распечатанного э</w:t>
      </w:r>
      <w:r>
        <w:t>кземпляра электронного документа может быть выдан при реализации технического взаимодействия для передачи электронных документов.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2.17.2. Электронные документы представляются в следующих форматах: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xml - для формализованных документов;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xls, xlsx, ods - для документов, содержащих расчеты (формируются в виде отдельного электронного д</w:t>
      </w:r>
      <w:r>
        <w:t>окумента);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pdf, jpg, jpeg - для документов с текстовым содержанием, в том числе включающих формулы и(или)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</w:t>
      </w:r>
      <w:r>
        <w:t>7.3.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</w:t>
      </w:r>
      <w:r>
        <w:t xml:space="preserve"> использованием следующих режимов: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"черно-белый" (при отсутствии в документе графических изображений и(или) цветного текста);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"цветн</w:t>
      </w:r>
      <w:r>
        <w:t>ой" или "режим полной цветопередачи" (при наличии в документе цветных графических изображений либо цветного текста);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с сохранением всех аутентичных признаков подлинности, а именно: графической подписи лица, печати, углового штампа бланка;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5) количество </w:t>
      </w:r>
      <w:r>
        <w:t>файлов должно соответствовать количеству документов, каждый из которых содержит текстовую и(или) графическую информацию.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2.17.4. Электронные документы должны обеспечивать: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2) для док</w:t>
      </w:r>
      <w:r>
        <w:t>ументов, содержащих структурированные по частям, главам, разделам (подразделам) данные и закладки, обеспечивающие переходы по оглавлению и(или) к содержащимся в тексте рисункам и таблицам.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2.17.5. Предоставление государственной услуги в электронном виде ос</w:t>
      </w:r>
      <w:r>
        <w:t>уществляется при технической реализации услуги посредством ЕПГУ.</w:t>
      </w:r>
    </w:p>
    <w:p w:rsidR="0038338E" w:rsidRDefault="0038338E">
      <w:pPr>
        <w:pStyle w:val="ConsPlusNormal0"/>
      </w:pPr>
    </w:p>
    <w:p w:rsidR="0038338E" w:rsidRDefault="00D22BBE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38338E" w:rsidRDefault="00D22BBE">
      <w:pPr>
        <w:pStyle w:val="ConsPlusTitle0"/>
        <w:jc w:val="center"/>
      </w:pPr>
      <w:r>
        <w:t>административных процедур, требования к порядку</w:t>
      </w:r>
    </w:p>
    <w:p w:rsidR="0038338E" w:rsidRDefault="00D22BBE">
      <w:pPr>
        <w:pStyle w:val="ConsPlusTitle0"/>
        <w:jc w:val="center"/>
      </w:pPr>
      <w:r>
        <w:t>их выполнения, в том числе особенности выполнения</w:t>
      </w:r>
    </w:p>
    <w:p w:rsidR="0038338E" w:rsidRDefault="00D22BBE">
      <w:pPr>
        <w:pStyle w:val="ConsPlusTitle0"/>
        <w:jc w:val="center"/>
      </w:pPr>
      <w:r>
        <w:t>административных процедур в электронной фор</w:t>
      </w:r>
      <w:r>
        <w:t>ме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3.1. Состав, последовательность и сроки выполнения</w:t>
      </w:r>
    </w:p>
    <w:p w:rsidR="0038338E" w:rsidRDefault="00D22BBE">
      <w:pPr>
        <w:pStyle w:val="ConsPlusTitle0"/>
        <w:jc w:val="center"/>
      </w:pPr>
      <w:r>
        <w:t>административных процедур, требования к порядку</w:t>
      </w:r>
    </w:p>
    <w:p w:rsidR="0038338E" w:rsidRDefault="00D22BBE">
      <w:pPr>
        <w:pStyle w:val="ConsPlusTitle0"/>
        <w:jc w:val="center"/>
      </w:pPr>
      <w:r>
        <w:t>их выполнения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прием документов для предоставления г</w:t>
      </w:r>
      <w:r>
        <w:t>осударственной услуги и регистрация заявления - в течение 1 рабочего дня;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проверка и рассмотрение документов и сведений, представленных заявителем, получение сведений посредством системы межведомственного электронного взаимодействия (далее - СМЭВ) - 5 рабочих дней;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принятие решения о предоставлении услуги и выдача результато</w:t>
      </w:r>
      <w:r>
        <w:t>в заявителю - 1 рабочий день.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Выдача переоформленного свидетельства, в течение 7 рабочих дней с даты поступления заявления в Управление.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Выдача решения о прекращении действия свидетельства - в течение 7 рабочих дней с даты поступления в Управление документ</w:t>
      </w:r>
      <w:r>
        <w:t>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Направление письма в адрес заявителя об оставлении заявления о предоставлении государственной услуги без рассмотрения, в течение 2 рабочих дней с даты поступления заявления в Управление.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3.1.2. Прием документов для предоставления государственной услуг</w:t>
      </w:r>
      <w:r>
        <w:t>и и регистрация заявления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обращение заявителя в филиал МФЦ для предоставления государственной услуги, на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Содержание административных действий, продолжительность и(или) максимальный срок их выпол</w:t>
      </w:r>
      <w:r>
        <w:t>нения - в течение 1 рабочего дня;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определение предмета обращения;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установление личности заявителя и его полномочия;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консультирование заявителя о порядке оформления заявления о предоставлении государственной услуги и/или проверка правильности его оформления;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определение способа информирования заявителя о принятом решении по предоставлению государственной услуги (в ус</w:t>
      </w:r>
      <w:r>
        <w:t>тной либо письменной форме), о чем на заявлении делается соответствующая запись;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проведение проверки документов и дача их оценки на предмет соответствия перечню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- заверение копий документов подписью с указан</w:t>
      </w:r>
      <w:r>
        <w:t>ием должности, фамилии и инициалов, а также даты заверения копий документов;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фиксирование факта приема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регламента, в журнале регистрации;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выдача заявителю расписки о приеме документов с указанием их перечня и даты пол</w:t>
      </w:r>
      <w:r>
        <w:t>учения (при направлении заявления посредством МФЦ).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выполнение административных действий: ведущий специалист и(или) главный специалист отдела государственного надзора в области обращения с животными и профилактики правонарушений в</w:t>
      </w:r>
      <w:r>
        <w:t xml:space="preserve"> области ветеринарии Управления (далее - специалист Управления) и работник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4) Критерий принятия решения: поступление в Управление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5) Результат выполнения административной процедуры: регистрация заявления </w:t>
      </w:r>
      <w:r>
        <w:t xml:space="preserve">и прилагаемых к нему документов или вынесение решения об отказе в приеме документов в соответствии с </w:t>
      </w:r>
      <w:hyperlink w:anchor="P177" w:tooltip="2.9. Основания для отказа в приеме документов, необходимых для предоставления государственной услуги:">
        <w:r>
          <w:rPr>
            <w:color w:val="0000FF"/>
          </w:rPr>
          <w:t>пунктом 2.9</w:t>
        </w:r>
      </w:hyperlink>
      <w:r>
        <w:t xml:space="preserve"> Администр</w:t>
      </w:r>
      <w:r>
        <w:t>ативного регламента.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3.1.3. Проверка и рассмотрение документов и сведений, представленных заявителем, получение сведений посредством СМЭВ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поступление документов к специалисту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Содержание а</w:t>
      </w:r>
      <w:r>
        <w:t>дминистративных действий, продолжительность и(или) максимальный срок их выполнения - 5 рабочих дней: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проверка сведений, указанных в представленных документах, на предмет их достоверности (для проверки сведений, изложенных в представленных документах, ука</w:t>
      </w:r>
      <w:r>
        <w:t xml:space="preserve">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</w:t>
        </w:r>
        <w:r>
          <w:rPr>
            <w:color w:val="0000FF"/>
          </w:rPr>
          <w:t>6</w:t>
        </w:r>
      </w:hyperlink>
      <w:r>
        <w:t xml:space="preserve"> Административного регламента, специалист Управления вправе обращаться с запросами в соответствующие органы (организации);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направление межведомственного запроса для получения подтверждения сведений (при технической реализации);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подготовка проекта свидетельства и выдача свидетельства либо решения об отказе в предоставлении услуги с указанием оснований для отказа в двух экземплярах;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формирование дела заявителя.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выполнение административных действий: спе</w:t>
      </w:r>
      <w:r>
        <w:t>циалист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4) Критерий принятия решения: достоверность информации, указанной в документах, представленных заявителем, в соответствии с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пунктом 2.6</w:t>
        </w:r>
      </w:hyperlink>
      <w:r>
        <w:t xml:space="preserve"> Административного регламента, отсутствие оснований для отказа в предоставлении государственной услуги согласно </w:t>
      </w:r>
      <w:hyperlink w:anchor="P194" w:tooltip="2.10. Основания для отказа в предоставлении государственной услуги:">
        <w:r>
          <w:rPr>
            <w:color w:val="0000FF"/>
          </w:rPr>
          <w:t>пункту 2.10</w:t>
        </w:r>
      </w:hyperlink>
      <w:r>
        <w:t xml:space="preserve"> Административного регламента.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Результат выполнения административной процедуры: формирование дела заявителя, подготовка проекта свидетельства.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3.1.4</w:t>
      </w:r>
      <w:r>
        <w:t>. Принятие решения о предоставлении услуги и выдача результатов заявителю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представление специалистом Управления проекта решения заместителю начальника Управления/уполномоченному лицу.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Содержание админ</w:t>
      </w:r>
      <w:r>
        <w:t>истративных действий, продолжительность и(или) максимальный срок их выполнения - 2 рабочих дня: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- принятие решения заместителем начальника Управления/уполномоченным лицом о выдаче свидетельства либо решения об отказе в предоставлении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подписание з</w:t>
      </w:r>
      <w:r>
        <w:t>аместителем начальника Управления/уполномоченным лицом свидетельства либо решения об отказе в предоставлении услуги (в течение 1 рабочего дня);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регистрация свидетельства либо решения об отказе в предоставлении услуги (в течение 1 рабочего дня);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помещен</w:t>
      </w:r>
      <w:r>
        <w:t>ие копии свидетельства либо решения об отказе в предоставлении услуги в дело заявителя, которое хранится в Управлении постоянно;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направление заявителю свидетельства либо решения об отказе в предоставлении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выполнение адми</w:t>
      </w:r>
      <w:r>
        <w:t>нистративных действий: заместитель начальника Управления/уполномоченное лицо и специалист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Критерий принятия решения: подписанное заместителем начальника Управления/уполномоченным лицом свидетельство либо решение об отказе в предоставлении ус</w:t>
      </w:r>
      <w:r>
        <w:t xml:space="preserve">луги при наличии оснований для отказа в предоставлении государственной услуги в соответствии с </w:t>
      </w:r>
      <w:hyperlink w:anchor="P194" w:tooltip="2.10. Основания для отказа в предоставлении государственной услуги:">
        <w:r>
          <w:rPr>
            <w:color w:val="0000FF"/>
          </w:rPr>
          <w:t>пунктом 2.10</w:t>
        </w:r>
      </w:hyperlink>
      <w:r>
        <w:t xml:space="preserve"> Административного регламента.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Результат выполнения административной процедуры: выдача свидетельства либо решения об отказе в предоставлении услуги.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3.1.5. Переоформление свидетельства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прием заявления и документов о переоформлении</w:t>
      </w:r>
      <w:r>
        <w:t xml:space="preserve"> свидетельства.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Содержание административных действий, продолжительность и(или) максимальный срок их выполнения - в течение 7 рабочих дней с даты поступления заявления в Управление: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подготовка переоформленного свидетельства.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</w:t>
      </w:r>
      <w:r>
        <w:t>ыполнение административных действий: специалист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Критерий принятия решения: не устанавливается.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Результат выполнения административной процедуры: выдача переоформленного свидетельства.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3.1.6. Прекращение действия свидетельства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прием заявления и документов о прекращении действия свидетельства.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Содержание административных действий, продолжительность и(или) максимальный срок их выполнения - в течение 7 рабочих дней с даты посту</w:t>
      </w:r>
      <w:r>
        <w:t>пления заявления в Управление: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подготовка решения о прекращении действия свидетельства.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выполнение административных действий: специалист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Критерий принятия решения: не устанавливается.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Результат выполнения админ</w:t>
      </w:r>
      <w:r>
        <w:t>истративной процедуры: выдача решения о прекращении действия свидетельства.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3.1.7. Заявление об оставлении заявления о предоставлении государственной услуги без рассмотрения</w:t>
      </w:r>
    </w:p>
    <w:p w:rsidR="0038338E" w:rsidRDefault="00D22BBE">
      <w:pPr>
        <w:pStyle w:val="ConsPlusNormal0"/>
        <w:jc w:val="both"/>
      </w:pPr>
      <w:r>
        <w:lastRenderedPageBreak/>
        <w:t xml:space="preserve">(в ред. </w:t>
      </w:r>
      <w:hyperlink r:id="rId43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Приказа</w:t>
        </w:r>
      </w:hyperlink>
      <w:r>
        <w:t xml:space="preserve"> Управления ветеринарии Ленинградской области от 27.12.2022 N 26)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>1) Основание для начала административной процедуры: прием заявления об оставлении заявления о предоставлении государственной услуги без рассмотрения.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</w:t>
      </w:r>
      <w:r>
        <w:t>Содержание административных действий, продолжительность и(или) максимальный срок их выполнения - в течение 2 рабочих дней с даты поступления заявления в Управление: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подготовка письма в адрес заявителя об оставлении заявления о предоставлении государствен</w:t>
      </w:r>
      <w:r>
        <w:t>ной услуги без рассмотрения.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Лица, ответственные за выполнение административных действий: специалист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Критерий принятия решения: не устанавливается.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Результат выполнения административной процедуры: направление письма в адрес заявителя о</w:t>
      </w:r>
      <w:r>
        <w:t>б оставлении заявления о предоставлении государственной услуги без рассмотрения.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3.2. Особенности выполнения административных процедур</w:t>
      </w:r>
    </w:p>
    <w:p w:rsidR="0038338E" w:rsidRDefault="00D22BBE">
      <w:pPr>
        <w:pStyle w:val="ConsPlusTitle0"/>
        <w:jc w:val="center"/>
      </w:pPr>
      <w:r>
        <w:t>в электронной форме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 xml:space="preserve">3.2.1. Предоставление государственной услуги на ЕПГУ осуществляется в соответствии с Федеральным </w:t>
      </w:r>
      <w:hyperlink r:id="rId4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210-ФЗ, Феде</w:t>
      </w:r>
      <w:r>
        <w:t xml:space="preserve">ральным </w:t>
      </w:r>
      <w:hyperlink r:id="rId45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информации", </w:t>
      </w:r>
      <w:hyperlink r:id="rId46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</w:t>
      </w:r>
      <w:r>
        <w:t>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Государственная услуга может быть получена через ЕПГУ без личной явки на прием в Управление.</w:t>
      </w:r>
    </w:p>
    <w:p w:rsidR="0038338E" w:rsidRDefault="00D22BBE">
      <w:pPr>
        <w:pStyle w:val="ConsPlusNormal0"/>
        <w:jc w:val="both"/>
      </w:pPr>
      <w:r>
        <w:t xml:space="preserve">(абзац введен </w:t>
      </w:r>
      <w:hyperlink r:id="rId47" w:tooltip="Приказ Управления ветеринарии Ленинградской области от 30.05.2023 N 15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<w:r>
          <w:rPr>
            <w:color w:val="0000FF"/>
          </w:rPr>
          <w:t>Приказом</w:t>
        </w:r>
      </w:hyperlink>
      <w:r>
        <w:t xml:space="preserve"> Управления ветеринарии Ленинградской области от 30.05.2023 N 15)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3.2.2. Для получения государственной услуги через ЕПГУ заявителю </w:t>
      </w:r>
      <w:r>
        <w:t>необходимо предварительно: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пройти процесс регистрации в Единой системе идентификации и аутентификации (далее - ЕСИА).</w:t>
      </w:r>
    </w:p>
    <w:p w:rsidR="0038338E" w:rsidRDefault="00D22BBE">
      <w:pPr>
        <w:pStyle w:val="ConsPlusNormal0"/>
        <w:spacing w:before="200"/>
        <w:ind w:firstLine="540"/>
        <w:jc w:val="both"/>
      </w:pPr>
      <w:bookmarkStart w:id="9" w:name="P394"/>
      <w:bookmarkEnd w:id="9"/>
      <w:r>
        <w:t>3.2.3. Для подачи заявления через ЕПГУ заявитель должен выполнить следующие действия: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пройти идентификацию и аутентификацию в ЕСИА;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 личном кабинете на ЕПГУ заполнить в электронном виде заявление на оказание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приложить к заявлению электронные документы;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приложить к заявлению электронные документы, заверенные усиленной квалифицированной электронной подписью</w:t>
      </w:r>
      <w:r>
        <w:t xml:space="preserve">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направить пакет электронных документов в Управление посредс</w:t>
      </w:r>
      <w:r>
        <w:t>твом функционала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3.2.4. В результате направления пакета электронных документов посредством ЕПГУ в соответствии с требованиями </w:t>
      </w:r>
      <w:hyperlink w:anchor="P394" w:tooltip="3.2.3. Для подачи заявления через ЕПГУ заявитель должен выполнить следующие действия:">
        <w:r>
          <w:rPr>
            <w:color w:val="0000FF"/>
          </w:rPr>
          <w:t>пункта</w:t>
        </w:r>
        <w:r>
          <w:rPr>
            <w:color w:val="0000FF"/>
          </w:rPr>
          <w:t xml:space="preserve"> 3.2.3</w:t>
        </w:r>
      </w:hyperlink>
      <w:r>
        <w:t xml:space="preserve"> Административного регламента, Информационной системой "Платформа государственных сервисов" (далее - ИС "ПГС") производится автоматическая регистрация поступившего пакета электронных документов и присвоение пакету уникального номера дела. Номер дела </w:t>
      </w:r>
      <w:r>
        <w:t>доступен заявителю в личном кабинете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3.2.5. При предоставлении государственной услуги через ЕПГУ специалист Управления выполняет следующие действия: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- формирует проект решения на основании документов, поступивших через ЕПГУ, а также документов (сведе</w:t>
      </w:r>
      <w:r>
        <w:t>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после рассмотрения документов и принятия решения о предоставлении государственной услуги (отказе в предоставлении гос</w:t>
      </w:r>
      <w:r>
        <w:t>ударственной услуги) заполняет предусмотренные в ИС "ПГС" формы о принятом решении;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направляет документ заявителю способом, указанным в заявлении.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3.2.6. В случае поступления всех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 и отвечающих требованиям, в </w:t>
      </w:r>
      <w:r>
        <w:t>форме электронных документов (электронных образов документов) днем обращения за предоставлением государственной услуги считается дата регистрации приема документов на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Информирование заявителя о ходе и результате предоставления государственной услуги </w:t>
      </w:r>
      <w:r>
        <w:t>осуществляется в электронной форме через личный кабинет заявителя, расположенный на ЕПГУ.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3.2.7. Управление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</w:t>
      </w:r>
      <w:r>
        <w:t>умента, подписанного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Выдача (направление) электронных документов, являющихся результатом пре</w:t>
      </w:r>
      <w:r>
        <w:t>доставления государственной услуги, заявителю осуществляется в день регистрации результата предоставления государственной услуги Управлением.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2"/>
      </w:pPr>
      <w:r>
        <w:t>3.3. Порядок исправления допущенных опечаток и ошибок</w:t>
      </w:r>
    </w:p>
    <w:p w:rsidR="0038338E" w:rsidRDefault="00D22BBE">
      <w:pPr>
        <w:pStyle w:val="ConsPlusTitle0"/>
        <w:jc w:val="center"/>
      </w:pPr>
      <w:r>
        <w:t>в выданных в результате предоставления</w:t>
      </w:r>
    </w:p>
    <w:p w:rsidR="0038338E" w:rsidRDefault="00D22BBE">
      <w:pPr>
        <w:pStyle w:val="ConsPlusTitle0"/>
        <w:jc w:val="center"/>
      </w:pPr>
      <w:r>
        <w:t>государственной услу</w:t>
      </w:r>
      <w:r>
        <w:t>ги документах</w:t>
      </w:r>
    </w:p>
    <w:p w:rsidR="0038338E" w:rsidRDefault="0038338E">
      <w:pPr>
        <w:pStyle w:val="ConsPlusNormal0"/>
        <w:jc w:val="center"/>
      </w:pPr>
    </w:p>
    <w:p w:rsidR="0038338E" w:rsidRDefault="00D22BBE">
      <w:pPr>
        <w:pStyle w:val="ConsPlusNormal0"/>
        <w:ind w:firstLine="540"/>
        <w:jc w:val="both"/>
      </w:pPr>
      <w:r>
        <w:t xml:space="preserve">3.3.1. В случае если в выданных в результате предоставления государственной услуги документах допущены опечатки и(или) ошибки, заявитель вправе представить в МФЦ </w:t>
      </w:r>
      <w:hyperlink w:anchor="P538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в случае направления заявления посредством ЕПГУ путем заполнения интерактивной формы в электронном виде (с отметкой пункта о переоформлении свидетельства).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3.3.2. В течение 7 раб</w:t>
      </w:r>
      <w:r>
        <w:t>очих дней со дня регистрации заявления об исправлении опечаток и(или) ошибок в выданных в результате предоставления государственной услуги документах ответственный специалист Управления устанавливает наличие опечатки (ошибки) и оформляет результат предоста</w:t>
      </w:r>
      <w:r>
        <w:t>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государственной услуги (докуме</w:t>
      </w:r>
      <w:r>
        <w:t>нт) специалист Управления направляет способом, указанным в заявлении.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1"/>
      </w:pPr>
      <w:r>
        <w:t>4. Формы контроля за исполнением</w:t>
      </w:r>
    </w:p>
    <w:p w:rsidR="0038338E" w:rsidRDefault="00D22BBE">
      <w:pPr>
        <w:pStyle w:val="ConsPlusTitle0"/>
        <w:jc w:val="center"/>
      </w:pPr>
      <w:r>
        <w:t>Административного регламента</w:t>
      </w:r>
    </w:p>
    <w:p w:rsidR="0038338E" w:rsidRDefault="0038338E">
      <w:pPr>
        <w:pStyle w:val="ConsPlusNormal0"/>
      </w:pPr>
    </w:p>
    <w:p w:rsidR="0038338E" w:rsidRDefault="00D22BBE">
      <w:pPr>
        <w:pStyle w:val="ConsPlusNormal0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</w:t>
      </w:r>
      <w:r>
        <w:t>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Текущий контроль осуществляется начальником Управления, его заместителем и нач</w:t>
      </w:r>
      <w:r>
        <w:t>альником отдела государственного надзора в области обращения с животными и профилактики правонарушений в области ветеринарии Управления по каждой процедуре в соответствии с установленными Административным регламентом содержанием действий и сроками их осуще</w:t>
      </w:r>
      <w:r>
        <w:t xml:space="preserve">ствления, а также путем проведения указанными должностными лицами проверок исполнения положений Административного </w:t>
      </w:r>
      <w:r>
        <w:lastRenderedPageBreak/>
        <w:t>регламента, иных нормативных правовых актов.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</w:t>
      </w:r>
      <w:r>
        <w:t>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Плановые проверки предоставления государственной услуги проводятся не чаще одного р</w:t>
      </w:r>
      <w:r>
        <w:t>аза в три года в соответствии с планом проведения проверок, утвержденным начальником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</w:t>
      </w:r>
      <w:r>
        <w:t>едоставлением государственной услуги (тематические проверки).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</w:t>
      </w:r>
      <w:r>
        <w:t>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</w:t>
      </w:r>
      <w:r>
        <w:t>опроизводства Управления.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Управлением издается распоряжение о проведении проверки исполнения Административного регламента по предоставлению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</w:t>
      </w:r>
      <w:r>
        <w:t>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</w:t>
      </w:r>
      <w:r>
        <w:t>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По результатам рассмотрения обращений дается письменный ответ.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4.3. Ответственность </w:t>
      </w:r>
      <w:r>
        <w:t>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Специалисты Управления, уполномоченные на выполнение административных действий, предусмотренных Административным регламентом, не</w:t>
      </w:r>
      <w:r>
        <w:t>сут ответственность, предусмотренную действующим законодательством, за соблюдение требований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</w:t>
      </w:r>
      <w:r>
        <w:t>ями, сохранность документов.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Заместитель начальника Управления/уполномоченное лицо несет ответственность, предусмотренную действующим законодательством, за обеспечение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Специалисты Управления при предоставлении государ</w:t>
      </w:r>
      <w:r>
        <w:t>ственной услуги несут ответственность, предусмотренную действующим законодательством: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- за действия (бездействие), влекущие нарушение прав и </w:t>
      </w:r>
      <w:r>
        <w:t>законных интересов физических или юридических лиц, индивидуальных предпринимателей.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Специалисты Управления, виновные в неисполнении или ненадлежащем исполнении требований Административного регламента, привлекаются к ответственности в порядке, установленном</w:t>
      </w:r>
      <w:r>
        <w:t xml:space="preserve"> действующим законодательством Российской Федерации.</w:t>
      </w:r>
    </w:p>
    <w:p w:rsidR="0038338E" w:rsidRDefault="0038338E">
      <w:pPr>
        <w:pStyle w:val="ConsPlusNormal0"/>
      </w:pPr>
    </w:p>
    <w:p w:rsidR="0038338E" w:rsidRDefault="00D22BBE">
      <w:pPr>
        <w:pStyle w:val="ConsPlusTitle0"/>
        <w:jc w:val="center"/>
        <w:outlineLvl w:val="1"/>
      </w:pPr>
      <w:r>
        <w:lastRenderedPageBreak/>
        <w:t>5. Досудебный (внесудебный) порядок обжалования решений</w:t>
      </w:r>
    </w:p>
    <w:p w:rsidR="0038338E" w:rsidRDefault="00D22BBE">
      <w:pPr>
        <w:pStyle w:val="ConsPlusTitle0"/>
        <w:jc w:val="center"/>
      </w:pPr>
      <w:r>
        <w:t>и действий (бездействия) Управления, а также должностных</w:t>
      </w:r>
    </w:p>
    <w:p w:rsidR="0038338E" w:rsidRDefault="00D22BBE">
      <w:pPr>
        <w:pStyle w:val="ConsPlusTitle0"/>
        <w:jc w:val="center"/>
      </w:pPr>
      <w:r>
        <w:t>лиц Управления, предоставляющего государственную услугу,</w:t>
      </w:r>
    </w:p>
    <w:p w:rsidR="0038338E" w:rsidRDefault="00D22BBE">
      <w:pPr>
        <w:pStyle w:val="ConsPlusTitle0"/>
        <w:jc w:val="center"/>
      </w:pPr>
      <w:r>
        <w:t>либо работников МФЦ</w:t>
      </w:r>
    </w:p>
    <w:p w:rsidR="0038338E" w:rsidRDefault="0038338E">
      <w:pPr>
        <w:pStyle w:val="ConsPlusNormal0"/>
        <w:jc w:val="center"/>
      </w:pPr>
    </w:p>
    <w:p w:rsidR="0038338E" w:rsidRDefault="00D22BBE">
      <w:pPr>
        <w:pStyle w:val="ConsPlusNormal0"/>
        <w:ind w:firstLine="540"/>
        <w:jc w:val="both"/>
      </w:pPr>
      <w: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5.2. Предметом досудебного (внесудебного) обжалования заявите</w:t>
      </w:r>
      <w:r>
        <w:t>лем решений и действий (бездействия) Управления, специалиста Управления, предоставляющего государственную услугу, либо работников МФЦ являются: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4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 15.1</w:t>
        </w:r>
      </w:hyperlink>
      <w:r>
        <w:t xml:space="preserve"> </w:t>
      </w:r>
      <w:r>
        <w:t>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</w:t>
      </w:r>
      <w:r>
        <w:t xml:space="preserve">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3) требование у заявителя документов или информации либо осущес</w:t>
      </w:r>
      <w:r>
        <w:t>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отказ заявителю в приеме докуме</w:t>
      </w:r>
      <w:r>
        <w:t>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отказ в предоставлении государственной услуги, если основания от</w:t>
      </w:r>
      <w:r>
        <w:t>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</w:t>
      </w:r>
      <w:r>
        <w:t xml:space="preserve"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>
        <w:t xml:space="preserve">определенном </w:t>
      </w:r>
      <w:hyperlink r:id="rId5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7) отказ Управления, специалиста Управления,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</w:t>
      </w:r>
      <w:r>
        <w:t>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</w:t>
      </w:r>
      <w:r>
        <w:t xml:space="preserve">тавлению соответствующих государственных услуг в полном объеме в порядке, определенном </w:t>
      </w:r>
      <w:hyperlink r:id="rId5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9) приостановление предо</w:t>
      </w:r>
      <w:r>
        <w:t>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</w:t>
      </w:r>
      <w:r>
        <w:t>и правовыми актами Ленинградской области.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</w:t>
      </w:r>
      <w:r>
        <w:t xml:space="preserve"> функция по предоставлению государственной услуги в полном объеме в порядке, определенном </w:t>
      </w:r>
      <w:hyperlink r:id="rId5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10) требование у заявителя при предоставлении государственной услуги документов или информации, отсутствие и(или) недостовер</w:t>
      </w:r>
      <w:r>
        <w:t xml:space="preserve">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</w:t>
      </w:r>
      <w:r>
        <w:t>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</w:t>
      </w:r>
      <w:r>
        <w:t xml:space="preserve">вующих государственных услуг в полном объеме в порядке, определенном </w:t>
      </w:r>
      <w:hyperlink r:id="rId5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5.3. Жалоба подается в письменной форме на бумажном носителе или в электронной форме в орган, предоставляющий государственную услугу: МФЦ либо в </w:t>
      </w:r>
      <w:r>
        <w:t>Управление. Жалобы на решения и действия (бездействие) начальника Управления подаются в вышестоящий орган. Жалобы на решения и действия (бездействие) заместителя начальника Управления/уполномоченного лица подаются начальнику Управления. Жалобы на решения и</w:t>
      </w:r>
      <w:r>
        <w:t xml:space="preserve"> действия (бездействие) работника МФЦ подаются руководителю МФЦ. Жалобы на решения и действия (бездействие) МФЦ подаются учредителю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Жалоба на решения и действия (бездействие) Управления, специалиста Управления, предоставляющего государственную услугу,</w:t>
      </w:r>
      <w: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Управления, ЕПГУ. Жалоба на решения и действия (бездействие) МФЦ, работника МФЦ может быть направлена по почте, с использова</w:t>
      </w:r>
      <w:r>
        <w:t>нием информационно-телекоммуникационной сети "Интернет", официального сайта МФЦ, ЕПГУ, а также может быть принята при личном приеме заявителя в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5.4. Основанием для начала процедуры досудебного (внесудебного) обжалования является подача заявителем жало</w:t>
      </w:r>
      <w:r>
        <w:t xml:space="preserve">бы, соответствующей требованиям </w:t>
      </w:r>
      <w:hyperlink r:id="rId5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5 статьи 11.2</w:t>
        </w:r>
      </w:hyperlink>
      <w:r>
        <w:t xml:space="preserve"> Федерального закона N 210-ФЗ.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письменной жалобе в обязательном порядке указываются: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</w:t>
      </w:r>
      <w:r>
        <w:t xml:space="preserve"> либо филиала, отдела, МФЦ, его руководителя и(или) работника, решения и действия (бездействие) которых обжалуются;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фамилия, имя, отчество (последнее - при наличии), сведения о месте жительства заявителя - физического лица либо наименование, сведения о м</w:t>
      </w:r>
      <w:r>
        <w:t>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</w:t>
      </w:r>
      <w:r>
        <w:t>здействии) органа, предоставляющего государственную услугу, должностного лица органа, предоставляющего государственную услугу, МФЦ, его работника;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</w:t>
      </w:r>
      <w:r>
        <w:t>яющего государственную услугу, должностного лица органа, предоставляющего государственную услугу,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5.5. Заявитель имеет право на </w:t>
      </w:r>
      <w:r>
        <w:t xml:space="preserve">получение информации и документов, необходимых для составления и обоснования жалобы, в случаях, установленных </w:t>
      </w:r>
      <w:hyperlink r:id="rId5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</w:t>
      </w:r>
      <w:r>
        <w:t>ументы не содержат сведений, составляющих государственную или иную охраняемую тайну.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5.6. Жалоба, поступившая в Управление, МФЦ, учредителю МФЦ либо вышестоящий орган, подлежит </w:t>
      </w:r>
      <w:r>
        <w:lastRenderedPageBreak/>
        <w:t>рассмотрению в течение 15 рабочих дней со дня ее регистрации, а в случае обжалования отказа Управления, МФЦ в приеме документов у заявителя либо в исправлении допущ</w:t>
      </w:r>
      <w:r>
        <w:t>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</w:t>
      </w:r>
      <w:r>
        <w:t>но нормативными правовыми актами Российской Федерации, нормативными правовыми актами субъектов Российской Федерации;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Не позднее дня, следующего за днем принятия решения по результатам рассмотрения жалобы, заявителю </w:t>
      </w:r>
      <w: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Управл</w:t>
      </w:r>
      <w:r>
        <w:t>ением,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</w:t>
      </w:r>
      <w:r>
        <w:t>х получения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В случае установлен</w:t>
      </w:r>
      <w:r>
        <w:t>ия в ходе или по результатам рассмотрения жалобы признаков состава административного правонарушения или преступления специалист Управления, работник МФЦ, наделенные полномочиями по рассмотрению жалоб, незамедлительно направляют имеющиеся материалы в органы</w:t>
      </w:r>
      <w:r>
        <w:t xml:space="preserve"> прокуратуры.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Title0"/>
        <w:jc w:val="center"/>
        <w:outlineLvl w:val="1"/>
      </w:pPr>
      <w:r>
        <w:t>6. Особенности выполнения административных процедур в МФЦ</w:t>
      </w:r>
    </w:p>
    <w:p w:rsidR="0038338E" w:rsidRDefault="0038338E">
      <w:pPr>
        <w:pStyle w:val="ConsPlusNormal0"/>
        <w:ind w:firstLine="540"/>
        <w:jc w:val="both"/>
      </w:pPr>
    </w:p>
    <w:p w:rsidR="0038338E" w:rsidRDefault="00D22BBE">
      <w:pPr>
        <w:pStyle w:val="ConsPlusNormal0"/>
        <w:ind w:firstLine="540"/>
        <w:jc w:val="both"/>
      </w:pPr>
      <w: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</w:t>
      </w:r>
      <w:r>
        <w:t>и Управлением.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6.2. В случае подачи документов в Управление посредством МФЦ, 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определяет предмет обращения;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2) удостоверяет </w:t>
      </w:r>
      <w:r>
        <w:t>личность заявителя или личность и полномочия его представителя;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проводит проверку правильности заполнения обращения;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4) проводит проверку укомплектованности пакета документов;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5) осуществляет сканирование представленных документов, формирует электронное</w:t>
      </w:r>
      <w:r>
        <w:t xml:space="preserve">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6) заверяет каждый документ дела своей ЭП;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lastRenderedPageBreak/>
        <w:t>7) направляе</w:t>
      </w:r>
      <w:r>
        <w:t>т электронные образы представленных документов в Управление (в составе пакетов электронных дел) - в день обращения заявителя в МФЦ;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8) по окончании приема документов работник МФЦ выдает заявителю расписку в приеме документов.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6.3. При установлении работник</w:t>
      </w:r>
      <w:r>
        <w:t>ом МФЦ следующих фактов: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6.3.1. представление заявителем неполного комплекта документов, указанных в </w:t>
      </w:r>
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<w:r>
          <w:rPr>
            <w:color w:val="0000FF"/>
          </w:rPr>
          <w:t>пункте 2.6</w:t>
        </w:r>
      </w:hyperlink>
      <w:r>
        <w:t xml:space="preserve"> Административного регламента, и наличии соответствующего основания для отказа в приеме документов, указанного в </w:t>
      </w:r>
      <w:hyperlink w:anchor="P177" w:tooltip="2.9. Основания для отказа в приеме документов, необходимых для предоставления государственной услуги:">
        <w:r>
          <w:rPr>
            <w:color w:val="0000FF"/>
          </w:rPr>
          <w:t>пункте 2.9</w:t>
        </w:r>
      </w:hyperlink>
      <w:r>
        <w:t xml:space="preserve"> Административного регламента, работник МФЦ выполняет в соответствии с настоящим регламентом следующие действия: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1) сообщает заявителю, какие необходимые документ</w:t>
      </w:r>
      <w:r>
        <w:t>ы им не представлены;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2) предлагает заявителю представить полный комплект необходимых документов, после чего вновь обратиться за предоставлением государственной услуги;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3) выдает </w:t>
      </w:r>
      <w:hyperlink w:anchor="P757" w:tooltip="РЕШЕНИЕ">
        <w:r>
          <w:rPr>
            <w:color w:val="0000FF"/>
          </w:rPr>
          <w:t>решение</w:t>
        </w:r>
      </w:hyperlink>
      <w:r>
        <w:t xml:space="preserve"> об отказе в приеме заявления </w:t>
      </w:r>
      <w:r>
        <w:t>и документов, необходимых для предоставления государственной услуги, по форме в соответствии с приложением N 5, с указанием перечня документов, которые заявителю необходимо представить для предоставления государственной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 xml:space="preserve">6.4. При указании заявителем места получения ответа (результата предоставления государственной услуги) посредством МФЦ специалист Управления, ответственный за выполнение административной процедуры, передает работнику МФЦ для передачи в соответствующий МФЦ </w:t>
      </w:r>
      <w:r>
        <w:t>результат предоставления услуги для его последующей выдачи заявителю: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Работник МФЦ заверяет результат предост</w:t>
      </w:r>
      <w:r>
        <w:t xml:space="preserve">авления услуги, полученный в электронном виде, в соответствии с </w:t>
      </w:r>
      <w:hyperlink r:id="rId57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</w:t>
      </w:r>
      <w:r>
        <w:t>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</w:t>
      </w:r>
      <w:r>
        <w:t>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</w:t>
      </w:r>
      <w:r>
        <w:t>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250: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- на бумажном носителе - в срок не более 3 рабочих дней со дня принятия решения о п</w:t>
      </w:r>
      <w:r>
        <w:t>редоставлении (отказе в предоставлении) государственной услуги заявителю, но не позднее 2 рабочих дней до окончания срока предоставления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Срок направления документов на бумажных носителях может быть увеличен или уменьшен в зависимости от временных з</w:t>
      </w:r>
      <w:r>
        <w:t>атрат на доставку документов в МФЦ, но не может превышать общего срока предоставления услуги.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Работник МФЦ, ответственный за выдачу документов, полученных от Управления по результатам рассмотрения представленных заявителем документов, не позднее 2 (двух) д</w:t>
      </w:r>
      <w:r>
        <w:t>ней с даты их получения от Управления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38338E" w:rsidRDefault="00D22BBE">
      <w:pPr>
        <w:pStyle w:val="ConsPlusNormal0"/>
        <w:spacing w:before="200"/>
        <w:ind w:firstLine="540"/>
        <w:jc w:val="both"/>
      </w:pPr>
      <w:r>
        <w:t>6.5. При вводе безбумажного электрон</w:t>
      </w:r>
      <w:r>
        <w:t>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1</w:t>
      </w:r>
    </w:p>
    <w:p w:rsidR="0038338E" w:rsidRDefault="00D22BBE">
      <w:pPr>
        <w:pStyle w:val="ConsPlusNormal0"/>
        <w:jc w:val="right"/>
      </w:pPr>
      <w:r>
        <w:t xml:space="preserve">к Административному </w:t>
      </w:r>
      <w:r>
        <w:t>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83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ветеринарии Ленинградской области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от 27.12.2022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</w:tr>
    </w:tbl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360"/>
        <w:gridCol w:w="3996"/>
        <w:gridCol w:w="1139"/>
        <w:gridCol w:w="570"/>
        <w:gridCol w:w="1185"/>
        <w:gridCol w:w="450"/>
        <w:gridCol w:w="630"/>
        <w:gridCol w:w="391"/>
      </w:tblGrid>
      <w:tr w:rsidR="0038338E">
        <w:tc>
          <w:tcPr>
            <w:tcW w:w="47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В Управление ветеринарии</w:t>
            </w:r>
          </w:p>
          <w:p w:rsidR="0038338E" w:rsidRDefault="00D22BBE">
            <w:pPr>
              <w:pStyle w:val="ConsPlusNormal0"/>
              <w:jc w:val="right"/>
            </w:pPr>
            <w:r>
              <w:t>Ленинградской области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(Ф.И.О. заявителя, документ, подтверждающий изменение фамилии, имени и(или) отчества, в случае их замены и прежние фамилия, имя и(или) отчество)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Паспорт: серия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выдан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,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код подразделения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,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дата выдачи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г.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Место регистрации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Контактный номер телефона</w:t>
            </w:r>
          </w:p>
        </w:tc>
      </w:tr>
      <w:tr w:rsidR="0038338E">
        <w:tc>
          <w:tcPr>
            <w:tcW w:w="47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right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0" w:name="P538"/>
            <w:bookmarkEnd w:id="10"/>
            <w:r>
              <w:rPr>
                <w:b/>
              </w:rPr>
              <w:t>ЗАЯВЛЕНИЕ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на предоставление государственной услуги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lastRenderedPageBreak/>
              <w:t>Выберите цель Вашего обращения (поставить отметку V):</w:t>
            </w:r>
          </w:p>
        </w:tc>
      </w:tr>
      <w:tr w:rsidR="0038338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Прошу зарегистрировать в качестве специалиста в области ветеринарии, занимающегося предпринимательской деятельностью (Ф.И.О. получателя государственной услуги полностью)</w:t>
            </w:r>
          </w:p>
        </w:tc>
      </w:tr>
      <w:tr w:rsidR="0038338E"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Прошу переоформить свидетельство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      </w:r>
          </w:p>
        </w:tc>
      </w:tr>
      <w:tr w:rsidR="0038338E"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Прошу прекратить действие свидетельства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      </w:r>
          </w:p>
        </w:tc>
      </w:tr>
      <w:tr w:rsidR="0038338E"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87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Виды планируемых к оказанию ветеринарных услуг: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Адрес осуществления предпринимательской деятельности в области ветеринарии: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Номер записи о государственной регистрации сведений об индивидуальном предпринимателе в Едином государственном регистре индивидуальных предпринимателей ______________________________________________________.</w:t>
            </w:r>
          </w:p>
        </w:tc>
      </w:tr>
      <w:tr w:rsidR="0038338E"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К з</w:t>
            </w:r>
            <w:r>
              <w:t>аявлению прилагаю следующие документы:</w:t>
            </w:r>
          </w:p>
        </w:tc>
      </w:tr>
      <w:tr w:rsidR="0038338E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1.</w:t>
            </w:r>
          </w:p>
        </w:tc>
        <w:tc>
          <w:tcPr>
            <w:tcW w:w="8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2.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3.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Против проверки представленных мною сведений и документов не возражаю.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 xml:space="preserve">Выдачу свидетельства о регистрации в качестве специалиста в области ветеринарии, занимающегося предпринимательской деятельностью (отказе в регистрации в качестве </w:t>
            </w:r>
            <w:r>
              <w:lastRenderedPageBreak/>
              <w:t>специалиста в области ветеринарии, занимающегося предпринимательской деятельностью), прошу осу</w:t>
            </w:r>
            <w:r>
              <w:t>ществить следующим способом (выбирается один вариант по усмотрению заявителя):</w:t>
            </w:r>
          </w:p>
        </w:tc>
      </w:tr>
    </w:tbl>
    <w:p w:rsidR="0038338E" w:rsidRDefault="0038338E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8220"/>
      </w:tblGrid>
      <w:tr w:rsidR="0038338E"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в МФЦ, расположенном по адресу</w:t>
            </w:r>
          </w:p>
        </w:tc>
      </w:tr>
      <w:tr w:rsidR="0038338E">
        <w:tblPrEx>
          <w:tblBorders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V w:val="none" w:sz="0" w:space="0" w:color="auto"/>
          </w:tblBorders>
        </w:tblPrEx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направить документы по электронной почте на адрес</w:t>
            </w:r>
          </w:p>
        </w:tc>
      </w:tr>
      <w:tr w:rsidR="0038338E">
        <w:tblPrEx>
          <w:tblBorders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V w:val="none" w:sz="0" w:space="0" w:color="auto"/>
          </w:tblBorders>
        </w:tblPrEx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22" w:type="dxa"/>
            <w:tcBorders>
              <w:top w:val="nil"/>
              <w:left w:val="nil"/>
              <w:bottom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направить в электронной форме в личный кабинет на ЕПГУ</w:t>
            </w:r>
          </w:p>
        </w:tc>
      </w:tr>
      <w:tr w:rsidR="0038338E">
        <w:tblPrEx>
          <w:tblBorders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</w:tbl>
    <w:p w:rsidR="0038338E" w:rsidRDefault="0038338E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3"/>
        <w:gridCol w:w="1485"/>
        <w:gridCol w:w="5173"/>
      </w:tblGrid>
      <w:tr w:rsidR="0038338E"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"___"</w:t>
            </w:r>
            <w:r>
              <w:t xml:space="preserve"> ____________ 20__ г.</w:t>
            </w:r>
          </w:p>
        </w:tc>
      </w:tr>
      <w:tr w:rsidR="0038338E"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(расшифровка подписи заявителя)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 xml:space="preserve">Документы, указанные в </w:t>
            </w:r>
            <w:hyperlink w:anchor="P11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">
              <w:r>
                <w:rPr>
                  <w:color w:val="0000FF"/>
                </w:rPr>
                <w:t>пункте 2.6</w:t>
              </w:r>
            </w:hyperlink>
            <w:r>
              <w:t xml:space="preserve"> Администр</w:t>
            </w:r>
            <w:r>
              <w:t>ативного регламента, переданы представителем заявителя по нотариально удостоверенной доверенности (указываются полностью Ф.И.О. представителя заявителя, дата, срок действия и номер нотариально удостоверенной доверенности)</w:t>
            </w: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Документы приняты "__" __________</w:t>
            </w:r>
            <w:r>
              <w:t>___ 20__ г.</w:t>
            </w:r>
          </w:p>
          <w:p w:rsidR="0038338E" w:rsidRDefault="00D22BBE">
            <w:pPr>
              <w:pStyle w:val="ConsPlusNormal0"/>
              <w:jc w:val="both"/>
            </w:pPr>
            <w:r>
              <w:t>Регистрационный N __________________________</w:t>
            </w:r>
          </w:p>
        </w:tc>
      </w:tr>
      <w:tr w:rsidR="0038338E"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Документы принял: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(должность, Ф.И.О. и подпись работника МФЦ, принявшего документы)</w:t>
            </w: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Документы приняты "__" _____________ 20__ г.</w:t>
            </w:r>
          </w:p>
          <w:p w:rsidR="0038338E" w:rsidRDefault="00D22BBE">
            <w:pPr>
              <w:pStyle w:val="ConsPlusNormal0"/>
              <w:jc w:val="both"/>
            </w:pPr>
            <w:r>
              <w:t>Регистрационный N __________________________</w:t>
            </w:r>
          </w:p>
        </w:tc>
      </w:tr>
      <w:tr w:rsidR="0038338E"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Документы принял: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(должность, Ф.И.О. и подпись специалиста Управления ветеринарии Ленинградской области, принявшего документы)</w:t>
            </w:r>
          </w:p>
        </w:tc>
      </w:tr>
    </w:tbl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2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lastRenderedPageBreak/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189"/>
        <w:gridCol w:w="735"/>
        <w:gridCol w:w="2609"/>
      </w:tblGrid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УПРАВЛЕНИЕ ВЕТЕРИНАРИИ ЛЕНИНГРАДСКОЙ ОБЛАСТИ</w:t>
            </w: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1" w:name="P630"/>
            <w:bookmarkEnd w:id="11"/>
            <w:r>
              <w:rPr>
                <w:b/>
              </w:rPr>
              <w:t>СВИДЕТЕЛЬСТВО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О РЕГИСТРАЦИИ СПЕЦИАЛИСТА В ОБЛАСТИ ВЕТЕРИНАРИИ,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ЗАНИМАЮЩЕГОСЯ ПРЕДПРИНИМАТЕЛЬСКОЙ ДЕЯТЕЛЬНОСТЬЮ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НА ТЕРРИТОРИИ ЛЕНИНГРАДСКОЙ ОБЛАСТИ</w:t>
            </w: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от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Выдано: Индивидуальный предприниматель, ИНН,</w:t>
            </w:r>
          </w:p>
          <w:p w:rsidR="0038338E" w:rsidRDefault="00D22BBE">
            <w:pPr>
              <w:pStyle w:val="ConsPlusNormal0"/>
              <w:jc w:val="center"/>
            </w:pPr>
            <w:r>
              <w:t>ОГРНИП, на осуществление ветеринарной деятельности по адресу:</w:t>
            </w: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ОКВЭД:</w:t>
            </w:r>
          </w:p>
        </w:tc>
      </w:tr>
      <w:tr w:rsidR="003833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V w:val="single" w:sz="4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</w:tcBorders>
          </w:tcPr>
          <w:p w:rsidR="0038338E" w:rsidRDefault="00D22BBE">
            <w:pPr>
              <w:pStyle w:val="ConsPlusNormal0"/>
            </w:pPr>
            <w:r>
              <w:t>Должностное лицо Управления ветеринарии Ленинградской области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D22BBE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  <w:tc>
          <w:tcPr>
            <w:tcW w:w="2609" w:type="dxa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(расшифровка подписи)</w:t>
            </w:r>
          </w:p>
        </w:tc>
      </w:tr>
    </w:tbl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3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83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tooltip="Приказ Управления ветеринарии Ленинградской области от 27.12.2022 N 26 &quot;О внесении изменений в Административный регламент предоставления государственной услуги &quot;Регистрация специалистов в области ветеринарии, занимающихся предпринимательской деятельностью в об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ветеринарии Ленинградской области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color w:val="392C69"/>
              </w:rPr>
              <w:t>от 27.12.2022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38E" w:rsidRDefault="0038338E">
            <w:pPr>
              <w:pStyle w:val="ConsPlusNormal0"/>
            </w:pPr>
          </w:p>
        </w:tc>
      </w:tr>
    </w:tbl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736"/>
        <w:gridCol w:w="735"/>
        <w:gridCol w:w="454"/>
        <w:gridCol w:w="390"/>
        <w:gridCol w:w="195"/>
        <w:gridCol w:w="967"/>
        <w:gridCol w:w="1496"/>
        <w:gridCol w:w="794"/>
      </w:tblGrid>
      <w:tr w:rsidR="0038338E"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Кому: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ИНН, ОГРНИП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Представитель:</w:t>
            </w: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Контактные данные представителя: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Тел.:</w:t>
            </w:r>
          </w:p>
        </w:tc>
        <w:tc>
          <w:tcPr>
            <w:tcW w:w="4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Эл. почта: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2" w:name="P675"/>
            <w:bookmarkEnd w:id="12"/>
            <w:r>
              <w:rPr>
                <w:b/>
              </w:rPr>
              <w:t>РЕШЕНИЕ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об отказе в предоставлении услуги</w:t>
            </w:r>
          </w:p>
          <w:p w:rsidR="0038338E" w:rsidRDefault="00D22BBE">
            <w:pPr>
              <w:pStyle w:val="ConsPlusNormal0"/>
              <w:jc w:val="center"/>
            </w:pPr>
            <w:r>
              <w:t>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w:t>
            </w:r>
          </w:p>
        </w:tc>
      </w:tr>
      <w:tr w:rsidR="0038338E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N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от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На основании поступившего запроса N, зарегистрированного, принято решение об отказе в предоставлении услуги по следующим основаниям:</w:t>
            </w: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Разъяснение причин отказа:</w:t>
            </w: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38338E" w:rsidRDefault="00D22BBE">
            <w:pPr>
              <w:pStyle w:val="ConsPlusNormal0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</w:t>
            </w:r>
            <w:r>
              <w:t>ке.</w:t>
            </w:r>
          </w:p>
        </w:tc>
      </w:tr>
      <w:tr w:rsidR="0038338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38338E" w:rsidRDefault="00D22BBE">
            <w:pPr>
              <w:pStyle w:val="ConsPlusNormal0"/>
            </w:pPr>
            <w:r>
              <w:t>Должностное лицо уполномоченного органа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D22BBE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(расшифровка подписи)</w:t>
            </w:r>
          </w:p>
        </w:tc>
      </w:tr>
    </w:tbl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4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736"/>
        <w:gridCol w:w="735"/>
        <w:gridCol w:w="151"/>
        <w:gridCol w:w="390"/>
        <w:gridCol w:w="195"/>
        <w:gridCol w:w="967"/>
        <w:gridCol w:w="1496"/>
        <w:gridCol w:w="1112"/>
      </w:tblGrid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УПРАВЛЕНИЕ ВЕТЕРИНАРИИ ЛЕНИНГРАДСКОЙ ОБЛАСТИ</w:t>
            </w: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Кому: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ИНН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5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Представитель:</w:t>
            </w: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Контактные данные представителя: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Тел.:</w:t>
            </w:r>
          </w:p>
        </w:tc>
        <w:tc>
          <w:tcPr>
            <w:tcW w:w="43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Эл. почта: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3" w:name="P720"/>
            <w:bookmarkEnd w:id="13"/>
            <w:r>
              <w:rPr>
                <w:b/>
              </w:rPr>
              <w:t>РЕШЕНИЕ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о прекращении действия свидетельства о регистрации специалиста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в области ветеринарии, занимающегося предпринимательской деятельностью в области ветеринарии на территории Ленинградской области</w:t>
            </w:r>
          </w:p>
        </w:tc>
      </w:tr>
      <w:tr w:rsidR="0038338E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N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от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left="283"/>
              <w:jc w:val="both"/>
            </w:pPr>
            <w:r>
              <w:t>На основании поступившего запроса N, зарегистрированного, принято решение о прекращении действия свидетельства о регистрации специалиста в области ветеринарии N от, в связи с:</w:t>
            </w: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</w:tr>
      <w:tr w:rsidR="0038338E">
        <w:tblPrEx>
          <w:tblBorders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38338E" w:rsidRDefault="00D22BBE">
            <w:pPr>
              <w:pStyle w:val="ConsPlusNormal0"/>
            </w:pPr>
            <w:r>
              <w:t>Должностное лицо Управления ветеринарии Ленинградской области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338E" w:rsidRDefault="00D22BBE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  <w:tc>
          <w:tcPr>
            <w:tcW w:w="2608" w:type="dxa"/>
            <w:gridSpan w:val="2"/>
            <w:tcBorders>
              <w:top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(расшифровка подписи)</w:t>
            </w:r>
          </w:p>
        </w:tc>
      </w:tr>
    </w:tbl>
    <w:p w:rsidR="0038338E" w:rsidRDefault="0038338E">
      <w:pPr>
        <w:pStyle w:val="ConsPlusNormal0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5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1417"/>
        <w:gridCol w:w="750"/>
        <w:gridCol w:w="555"/>
        <w:gridCol w:w="2519"/>
        <w:gridCol w:w="541"/>
      </w:tblGrid>
      <w:tr w:rsidR="0038338E">
        <w:tc>
          <w:tcPr>
            <w:tcW w:w="4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right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(Ф.И.О. физического лица и адрес проживания/наименование организации и ИНН)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(Ф.И.О. представителя заявителя и реквизиты доверенности)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right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Контактная информация: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тел.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эл. почта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4" w:name="P757"/>
            <w:bookmarkEnd w:id="14"/>
            <w:r>
              <w:rPr>
                <w:b/>
              </w:rPr>
              <w:t>РЕШЕНИЕ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об отказе в приеме заявления и документов, необходимых для предоставления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государственной услуги</w:t>
            </w:r>
          </w:p>
          <w:p w:rsidR="0038338E" w:rsidRDefault="00D22BBE">
            <w:pPr>
              <w:pStyle w:val="ConsPlusNormal0"/>
              <w:jc w:val="center"/>
            </w:pPr>
            <w:r>
              <w:t>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N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о</w:t>
            </w:r>
            <w:r>
              <w:t>т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8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,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8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 xml:space="preserve">(наименование государственной услуги в соответствии с Административным </w:t>
            </w:r>
            <w:hyperlink w:anchor="P43" w:tooltip="АДМИНИСТРАТИВНЫЙ РЕГЛАМЕНТ">
              <w:r>
                <w:rPr>
                  <w:color w:val="0000FF"/>
                </w:rPr>
                <w:t>регламентом</w:t>
              </w:r>
            </w:hyperlink>
            <w: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были выявлены следующие основания для отказа в приеме документов: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 xml:space="preserve">(указываются основания для отказа в приеме документов, предусмотренные </w:t>
            </w:r>
            <w:hyperlink w:anchor="P177" w:tooltip="2.9. Основания для отказа в приеме документов, необходимых для предоставления государственной услуги:">
              <w:r>
                <w:rPr>
                  <w:color w:val="0000FF"/>
                </w:rPr>
                <w:t>пунктом 2.9</w:t>
              </w:r>
            </w:hyperlink>
            <w:r>
              <w:t xml:space="preserve"> Административного регламента)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В связи с изложенным принято решение об отказе в приеме заявления и иных документ</w:t>
            </w:r>
            <w:r>
              <w:t>ов, необходимых для предоставления государственной услуги.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38338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38338E" w:rsidRDefault="0038338E">
      <w:pPr>
        <w:pStyle w:val="ConsPlusNormal0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38338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</w:tr>
      <w:tr w:rsidR="0038338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(должностное лицо, (специалист)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(дата)</w:t>
            </w:r>
          </w:p>
        </w:tc>
      </w:tr>
      <w:tr w:rsidR="0038338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М.П.</w:t>
            </w:r>
          </w:p>
        </w:tc>
      </w:tr>
    </w:tbl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38338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lastRenderedPageBreak/>
              <w:t>Подпись заявителя, подтверждающая получение решения об отказе в приеме документов</w:t>
            </w:r>
          </w:p>
        </w:tc>
      </w:tr>
      <w:tr w:rsidR="0038338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(дата)</w:t>
            </w:r>
          </w:p>
        </w:tc>
      </w:tr>
    </w:tbl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6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38338E">
      <w:pPr>
        <w:pStyle w:val="ConsPlusNormal0"/>
        <w:jc w:val="right"/>
      </w:pP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269"/>
        <w:gridCol w:w="975"/>
        <w:gridCol w:w="225"/>
        <w:gridCol w:w="690"/>
        <w:gridCol w:w="675"/>
        <w:gridCol w:w="375"/>
        <w:gridCol w:w="1304"/>
        <w:gridCol w:w="3059"/>
        <w:gridCol w:w="451"/>
      </w:tblGrid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5" w:name="P815"/>
            <w:bookmarkEnd w:id="15"/>
            <w:r>
              <w:rPr>
                <w:b/>
              </w:rPr>
              <w:t>Согласие заявителя</w:t>
            </w:r>
          </w:p>
          <w:p w:rsidR="0038338E" w:rsidRDefault="00D22BBE">
            <w:pPr>
              <w:pStyle w:val="ConsPlusNormal0"/>
              <w:jc w:val="center"/>
            </w:pPr>
            <w:r>
              <w:rPr>
                <w:b/>
              </w:rPr>
              <w:t>на обработку персональных данных</w:t>
            </w: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5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85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(Ф.И.О. заявителя полностью)</w:t>
            </w: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"__" _________ ____ года рождения,</w:t>
            </w:r>
          </w:p>
        </w:tc>
      </w:tr>
      <w:tr w:rsidR="0038338E">
        <w:tc>
          <w:tcPr>
            <w:tcW w:w="4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Документ, удостоверяющий личность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Серия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номер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Дата выдачи "__" _________ г.</w:t>
            </w:r>
          </w:p>
        </w:tc>
      </w:tr>
      <w:tr w:rsidR="0038338E"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кем выдан</w:t>
            </w:r>
          </w:p>
        </w:tc>
        <w:tc>
          <w:tcPr>
            <w:tcW w:w="7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Адрес регистрации:</w:t>
            </w:r>
          </w:p>
        </w:tc>
        <w:tc>
          <w:tcPr>
            <w:tcW w:w="6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3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Полномочия подтверждены</w:t>
            </w:r>
          </w:p>
        </w:tc>
        <w:tc>
          <w:tcPr>
            <w:tcW w:w="5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(наименование и реквизиты доверенности или иного документа, подтверждающего полномочия уполномоченного лица)</w:t>
            </w: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0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27.07.2006 N 15</w:t>
            </w:r>
            <w:r>
              <w:t>2-ФЗ "О персональных данных" даю согласие Управлению ветеринарии Ленинградской области, МФЦ</w:t>
            </w:r>
          </w:p>
        </w:tc>
      </w:tr>
      <w:tr w:rsidR="0038338E">
        <w:tc>
          <w:tcPr>
            <w:tcW w:w="86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,</w:t>
            </w: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(наименование оператора, адрес)</w:t>
            </w:r>
          </w:p>
        </w:tc>
      </w:tr>
      <w:tr w:rsidR="0038338E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 с целью предоставления государственной услуги в соответствии с Администрати</w:t>
            </w:r>
            <w:r>
              <w:t xml:space="preserve">вным регламентом Управления ветеринарии Ленинградской области предоставления на территории Ленинградской области государственной услуги "Регистрация специалистов в области ветеринарии, занимающихся предпринимательской деятельностью", </w:t>
            </w:r>
            <w:r>
              <w:lastRenderedPageBreak/>
              <w:t xml:space="preserve">а также осуществление </w:t>
            </w:r>
            <w:r>
              <w:t>любых иных действий с моими персональными данными, предусмотренных действующим законодательством Российской Федерации.</w:t>
            </w:r>
          </w:p>
          <w:p w:rsidR="0038338E" w:rsidRDefault="00D22BBE">
            <w:pPr>
              <w:pStyle w:val="ConsPlusNormal0"/>
              <w:ind w:firstLine="283"/>
              <w:jc w:val="both"/>
            </w:pPr>
            <w:r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</w:t>
            </w:r>
            <w:r>
              <w:t>и.</w:t>
            </w:r>
          </w:p>
          <w:p w:rsidR="0038338E" w:rsidRDefault="00D22BBE">
            <w:pPr>
              <w:pStyle w:val="ConsPlusNormal0"/>
              <w:ind w:firstLine="283"/>
              <w:jc w:val="both"/>
            </w:pPr>
            <w: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38338E" w:rsidRDefault="00D22BBE">
            <w:pPr>
              <w:pStyle w:val="ConsPlusNormal0"/>
              <w:ind w:firstLine="283"/>
              <w:jc w:val="both"/>
            </w:pPr>
            <w:r>
              <w:t>Настоящее согласие действует до даты его отзыва мною, указанной в личном заявлении, заполненном в произвольн</w:t>
            </w:r>
            <w:r>
              <w:t>ой форме, поданном оператору.</w:t>
            </w:r>
          </w:p>
        </w:tc>
      </w:tr>
    </w:tbl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1184"/>
        <w:gridCol w:w="674"/>
        <w:gridCol w:w="375"/>
        <w:gridCol w:w="555"/>
        <w:gridCol w:w="397"/>
        <w:gridCol w:w="1531"/>
        <w:gridCol w:w="340"/>
        <w:gridCol w:w="907"/>
        <w:gridCol w:w="360"/>
        <w:gridCol w:w="1644"/>
      </w:tblGrid>
      <w:tr w:rsidR="0038338E"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Подпись заявителя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(дата)</w:t>
            </w:r>
          </w:p>
        </w:tc>
      </w:tr>
      <w:tr w:rsidR="0038338E"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Согласие заявителя зарегистрировано</w:t>
            </w:r>
          </w:p>
        </w:tc>
        <w:tc>
          <w:tcPr>
            <w:tcW w:w="4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4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(дата, номер регистрации)</w:t>
            </w:r>
          </w:p>
        </w:tc>
      </w:tr>
      <w:tr w:rsidR="0038338E"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Принял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(дата приема заявления)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center"/>
            </w:pP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(фамилия, инициалы)</w:t>
            </w:r>
          </w:p>
        </w:tc>
      </w:tr>
    </w:tbl>
    <w:p w:rsidR="0038338E" w:rsidRDefault="0038338E">
      <w:pPr>
        <w:pStyle w:val="ConsPlusNormal0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</w:pPr>
    </w:p>
    <w:p w:rsidR="0038338E" w:rsidRDefault="00D22BBE">
      <w:pPr>
        <w:pStyle w:val="ConsPlusNormal0"/>
        <w:jc w:val="right"/>
        <w:outlineLvl w:val="1"/>
      </w:pPr>
      <w:r>
        <w:t>Приложение N 7</w:t>
      </w:r>
    </w:p>
    <w:p w:rsidR="0038338E" w:rsidRDefault="00D22BBE">
      <w:pPr>
        <w:pStyle w:val="ConsPlusNormal0"/>
        <w:jc w:val="right"/>
      </w:pPr>
      <w:r>
        <w:t>к Административному регламенту,</w:t>
      </w:r>
    </w:p>
    <w:p w:rsidR="0038338E" w:rsidRDefault="00D22BBE">
      <w:pPr>
        <w:pStyle w:val="ConsPlusNormal0"/>
        <w:jc w:val="right"/>
      </w:pPr>
      <w:r>
        <w:t>утвержденному приказом Управления</w:t>
      </w:r>
    </w:p>
    <w:p w:rsidR="0038338E" w:rsidRDefault="00D22BBE">
      <w:pPr>
        <w:pStyle w:val="ConsPlusNormal0"/>
        <w:jc w:val="right"/>
      </w:pPr>
      <w:r>
        <w:t>от 12.09.2022 N 16</w:t>
      </w:r>
    </w:p>
    <w:p w:rsidR="0038338E" w:rsidRDefault="00D22BBE">
      <w:pPr>
        <w:pStyle w:val="ConsPlusNormal0"/>
      </w:pPr>
      <w:r>
        <w:rPr>
          <w:b/>
        </w:rPr>
        <w:t>Форма</w:t>
      </w:r>
    </w:p>
    <w:p w:rsidR="0038338E" w:rsidRDefault="0038338E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575"/>
        <w:gridCol w:w="391"/>
        <w:gridCol w:w="340"/>
        <w:gridCol w:w="2841"/>
        <w:gridCol w:w="349"/>
        <w:gridCol w:w="2268"/>
        <w:gridCol w:w="364"/>
        <w:gridCol w:w="358"/>
      </w:tblGrid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bookmarkStart w:id="16" w:name="P888"/>
            <w:bookmarkEnd w:id="16"/>
            <w:r>
              <w:rPr>
                <w:b/>
              </w:rPr>
              <w:t>Заявление</w:t>
            </w:r>
          </w:p>
          <w:p w:rsidR="0038338E" w:rsidRDefault="00D22BBE">
            <w:pPr>
              <w:pStyle w:val="ConsPlusNormal0"/>
              <w:jc w:val="center"/>
            </w:pPr>
            <w:r>
              <w:t>об оставлении заявления о предоставлении государственной услуги без рассмотрения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Дата подачи: ______________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N _______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Управление ветеринарии Ленинградской области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right"/>
            </w:pPr>
            <w:r>
              <w:t>(Наименование органа, уполномоченного</w:t>
            </w:r>
          </w:p>
          <w:p w:rsidR="0038338E" w:rsidRDefault="00D22BBE">
            <w:pPr>
              <w:pStyle w:val="ConsPlusNormal0"/>
              <w:jc w:val="right"/>
            </w:pPr>
            <w:r>
              <w:t>на предоставление услуги)</w:t>
            </w: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От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(фамилия, имя, отчество, паспортные данные; сведения о государственной регистрации в Едином государственном реестре индивидуальных предпринимателей либо данные его представителя)</w:t>
            </w:r>
          </w:p>
        </w:tc>
      </w:tr>
      <w:tr w:rsidR="0038338E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Адрес заявителя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(местонахождение, адрес регистрации)</w:t>
            </w:r>
          </w:p>
        </w:tc>
      </w:tr>
      <w:tr w:rsidR="0038338E">
        <w:tc>
          <w:tcPr>
            <w:tcW w:w="5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Почтовый адрес и(или) адрес электронной почты</w:t>
            </w:r>
          </w:p>
        </w:tc>
        <w:tc>
          <w:tcPr>
            <w:tcW w:w="3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6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</w:pPr>
            <w:r>
              <w:t>Телефон заявителя (представителя заявителя):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5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ind w:firstLine="283"/>
              <w:jc w:val="both"/>
            </w:pPr>
            <w:r>
              <w:t>Прошу оставить без рассмотрения заявление о предоставлении государственной услуги от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</w:pPr>
          </w:p>
        </w:tc>
      </w:tr>
      <w:tr w:rsidR="0038338E">
        <w:tc>
          <w:tcPr>
            <w:tcW w:w="8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ind w:firstLine="283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8E" w:rsidRDefault="0038338E">
            <w:pPr>
              <w:pStyle w:val="ConsPlusNormal0"/>
              <w:jc w:val="both"/>
            </w:pPr>
          </w:p>
        </w:tc>
      </w:tr>
      <w:tr w:rsidR="0038338E">
        <w:tblPrEx>
          <w:tblBorders>
            <w:insideH w:val="single" w:sz="4" w:space="0" w:color="auto"/>
          </w:tblBorders>
        </w:tblPrEx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338E" w:rsidRDefault="0038338E">
            <w:pPr>
              <w:pStyle w:val="ConsPlusNormal0"/>
            </w:pP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8E" w:rsidRDefault="00D22BBE">
            <w:pPr>
              <w:pStyle w:val="ConsPlusNormal0"/>
              <w:jc w:val="center"/>
            </w:pPr>
            <w:r>
              <w:t>(Ф.И.О. либо указание на представителя по доверенности), номер и дата доверенности)</w:t>
            </w:r>
          </w:p>
        </w:tc>
      </w:tr>
    </w:tbl>
    <w:p w:rsidR="0038338E" w:rsidRDefault="0038338E">
      <w:pPr>
        <w:pStyle w:val="ConsPlusNormal0"/>
        <w:jc w:val="both"/>
      </w:pPr>
    </w:p>
    <w:p w:rsidR="0038338E" w:rsidRDefault="0038338E">
      <w:pPr>
        <w:pStyle w:val="ConsPlusNormal0"/>
      </w:pPr>
    </w:p>
    <w:p w:rsidR="0038338E" w:rsidRDefault="0038338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8338E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BE" w:rsidRDefault="00D22BBE">
      <w:r>
        <w:separator/>
      </w:r>
    </w:p>
  </w:endnote>
  <w:endnote w:type="continuationSeparator" w:id="0">
    <w:p w:rsidR="00D22BBE" w:rsidRDefault="00D2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8E" w:rsidRDefault="003833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833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8338E" w:rsidRDefault="00D22B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38338E" w:rsidRDefault="00D22B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8338E" w:rsidRDefault="00D22B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395D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395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38338E" w:rsidRDefault="00D22BB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8E" w:rsidRDefault="003833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833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8338E" w:rsidRDefault="00D22B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8338E" w:rsidRDefault="00D22B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8338E" w:rsidRDefault="00D22B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395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395D">
            <w:rPr>
              <w:rFonts w:ascii="Tahoma" w:hAnsi="Tahoma" w:cs="Tahoma"/>
              <w:noProof/>
            </w:rPr>
            <w:t>34</w:t>
          </w:r>
          <w:r>
            <w:fldChar w:fldCharType="end"/>
          </w:r>
        </w:p>
      </w:tc>
    </w:tr>
  </w:tbl>
  <w:p w:rsidR="0038338E" w:rsidRDefault="00D22BB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BE" w:rsidRDefault="00D22BBE">
      <w:r>
        <w:separator/>
      </w:r>
    </w:p>
  </w:footnote>
  <w:footnote w:type="continuationSeparator" w:id="0">
    <w:p w:rsidR="00D22BBE" w:rsidRDefault="00D2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833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8338E" w:rsidRDefault="00D22B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ветеринарии Ленинградской области от 12.09.2022 N 16</w:t>
          </w:r>
          <w:r>
            <w:rPr>
              <w:rFonts w:ascii="Tahoma" w:hAnsi="Tahoma" w:cs="Tahoma"/>
              <w:sz w:val="16"/>
              <w:szCs w:val="16"/>
            </w:rPr>
            <w:br/>
            <w:t>(ред. от 30.05.2023)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Администрати...</w:t>
          </w:r>
        </w:p>
      </w:tc>
      <w:tc>
        <w:tcPr>
          <w:tcW w:w="2300" w:type="pct"/>
          <w:vAlign w:val="center"/>
        </w:tcPr>
        <w:p w:rsidR="0038338E" w:rsidRDefault="00D22B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38338E" w:rsidRDefault="003833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8338E" w:rsidRDefault="0038338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833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8338E" w:rsidRDefault="00D22B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ветеринарии Ленинградской области от 12.09.2022</w:t>
          </w:r>
          <w:r>
            <w:rPr>
              <w:rFonts w:ascii="Tahoma" w:hAnsi="Tahoma" w:cs="Tahoma"/>
              <w:sz w:val="16"/>
              <w:szCs w:val="16"/>
            </w:rPr>
            <w:t xml:space="preserve"> N 16</w:t>
          </w:r>
          <w:r>
            <w:rPr>
              <w:rFonts w:ascii="Tahoma" w:hAnsi="Tahoma" w:cs="Tahoma"/>
              <w:sz w:val="16"/>
              <w:szCs w:val="16"/>
            </w:rPr>
            <w:br/>
            <w:t>(ред. от 30.05.2023)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Администрати...</w:t>
          </w:r>
        </w:p>
      </w:tc>
      <w:tc>
        <w:tcPr>
          <w:tcW w:w="2300" w:type="pct"/>
          <w:vAlign w:val="center"/>
        </w:tcPr>
        <w:p w:rsidR="0038338E" w:rsidRDefault="00D22B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38338E" w:rsidRDefault="003833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8338E" w:rsidRDefault="0038338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38E"/>
    <w:rsid w:val="0038338E"/>
    <w:rsid w:val="0052395D"/>
    <w:rsid w:val="00D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2818B-0E1A-4DA8-B6D9-F803773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66992&amp;dst=100006" TargetMode="External"/><Relationship Id="rId21" Type="http://schemas.openxmlformats.org/officeDocument/2006/relationships/hyperlink" Target="https://login.consultant.ru/link/?req=doc&amp;base=SPB&amp;n=217055" TargetMode="External"/><Relationship Id="rId34" Type="http://schemas.openxmlformats.org/officeDocument/2006/relationships/hyperlink" Target="https://login.consultant.ru/link/?req=doc&amp;base=SPB&amp;n=269602&amp;dst=100005" TargetMode="External"/><Relationship Id="rId42" Type="http://schemas.openxmlformats.org/officeDocument/2006/relationships/hyperlink" Target="https://login.consultant.ru/link/?req=doc&amp;base=LAW&amp;n=494996&amp;dst=100134" TargetMode="External"/><Relationship Id="rId47" Type="http://schemas.openxmlformats.org/officeDocument/2006/relationships/hyperlink" Target="https://login.consultant.ru/link/?req=doc&amp;base=SPB&amp;n=274418&amp;dst=100007" TargetMode="External"/><Relationship Id="rId50" Type="http://schemas.openxmlformats.org/officeDocument/2006/relationships/hyperlink" Target="https://login.consultant.ru/link/?req=doc&amp;base=LAW&amp;n=494996&amp;dst=100354" TargetMode="External"/><Relationship Id="rId55" Type="http://schemas.openxmlformats.org/officeDocument/2006/relationships/hyperlink" Target="https://login.consultant.ru/link/?req=doc&amp;base=LAW&amp;n=494996&amp;dst=112" TargetMode="External"/><Relationship Id="rId63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163447" TargetMode="External"/><Relationship Id="rId29" Type="http://schemas.openxmlformats.org/officeDocument/2006/relationships/hyperlink" Target="www.gosuslugi.ru" TargetMode="External"/><Relationship Id="rId11" Type="http://schemas.openxmlformats.org/officeDocument/2006/relationships/hyperlink" Target="https://login.consultant.ru/link/?req=doc&amp;base=SPB&amp;n=274418&amp;dst=100005" TargetMode="External"/><Relationship Id="rId24" Type="http://schemas.openxmlformats.org/officeDocument/2006/relationships/hyperlink" Target="https://login.consultant.ru/link/?req=doc&amp;base=SPB&amp;n=269602&amp;dst=100005" TargetMode="External"/><Relationship Id="rId32" Type="http://schemas.openxmlformats.org/officeDocument/2006/relationships/hyperlink" Target="https://login.consultant.ru/link/?req=doc&amp;base=SPB&amp;n=266992&amp;dst=100008" TargetMode="External"/><Relationship Id="rId37" Type="http://schemas.openxmlformats.org/officeDocument/2006/relationships/hyperlink" Target="https://login.consultant.ru/link/?req=doc&amp;base=SPB&amp;n=266992&amp;dst=100010" TargetMode="External"/><Relationship Id="rId40" Type="http://schemas.openxmlformats.org/officeDocument/2006/relationships/hyperlink" Target="https://login.consultant.ru/link/?req=doc&amp;base=LAW&amp;n=494996&amp;dst=290" TargetMode="External"/><Relationship Id="rId45" Type="http://schemas.openxmlformats.org/officeDocument/2006/relationships/hyperlink" Target="https://login.consultant.ru/link/?req=doc&amp;base=LAW&amp;n=483355" TargetMode="External"/><Relationship Id="rId53" Type="http://schemas.openxmlformats.org/officeDocument/2006/relationships/hyperlink" Target="https://login.consultant.ru/link/?req=doc&amp;base=LAW&amp;n=494996&amp;dst=290" TargetMode="External"/><Relationship Id="rId58" Type="http://schemas.openxmlformats.org/officeDocument/2006/relationships/hyperlink" Target="https://login.consultant.ru/link/?req=doc&amp;base=SPB&amp;n=266992&amp;dst=100013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s://login.consultant.ru/link/?req=doc&amp;base=SPB&amp;n=225261" TargetMode="External"/><Relationship Id="rId14" Type="http://schemas.openxmlformats.org/officeDocument/2006/relationships/hyperlink" Target="https://login.consultant.ru/link/?req=doc&amp;base=SPB&amp;n=293107&amp;dst=100020" TargetMode="External"/><Relationship Id="rId22" Type="http://schemas.openxmlformats.org/officeDocument/2006/relationships/hyperlink" Target="https://login.consultant.ru/link/?req=doc&amp;base=SPB&amp;n=224503" TargetMode="External"/><Relationship Id="rId27" Type="http://schemas.openxmlformats.org/officeDocument/2006/relationships/hyperlink" Target="http://veterinary.lenobl.ru" TargetMode="External"/><Relationship Id="rId30" Type="http://schemas.openxmlformats.org/officeDocument/2006/relationships/hyperlink" Target="https://login.consultant.ru/link/?req=doc&amp;base=LAW&amp;n=483355&amp;dst=100218" TargetMode="External"/><Relationship Id="rId35" Type="http://schemas.openxmlformats.org/officeDocument/2006/relationships/hyperlink" Target="https://login.consultant.ru/link/?req=doc&amp;base=LAW&amp;n=482692&amp;dst=475" TargetMode="External"/><Relationship Id="rId43" Type="http://schemas.openxmlformats.org/officeDocument/2006/relationships/hyperlink" Target="https://login.consultant.ru/link/?req=doc&amp;base=SPB&amp;n=266992&amp;dst=100012" TargetMode="External"/><Relationship Id="rId48" Type="http://schemas.openxmlformats.org/officeDocument/2006/relationships/hyperlink" Target="https://login.consultant.ru/link/?req=doc&amp;base=LAW&amp;n=494996&amp;dst=244" TargetMode="External"/><Relationship Id="rId56" Type="http://schemas.openxmlformats.org/officeDocument/2006/relationships/hyperlink" Target="https://login.consultant.ru/link/?req=doc&amp;base=LAW&amp;n=494996&amp;dst=219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4996&amp;dst=1003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448&amp;dst=8" TargetMode="External"/><Relationship Id="rId17" Type="http://schemas.openxmlformats.org/officeDocument/2006/relationships/hyperlink" Target="https://login.consultant.ru/link/?req=doc&amp;base=SPB&amp;n=171174" TargetMode="External"/><Relationship Id="rId25" Type="http://schemas.openxmlformats.org/officeDocument/2006/relationships/hyperlink" Target="https://login.consultant.ru/link/?req=doc&amp;base=SPB&amp;n=274418&amp;dst=100005" TargetMode="External"/><Relationship Id="rId33" Type="http://schemas.openxmlformats.org/officeDocument/2006/relationships/hyperlink" Target="https://login.consultant.ru/link/?req=doc&amp;base=LAW&amp;n=424314&amp;dst=88" TargetMode="External"/><Relationship Id="rId38" Type="http://schemas.openxmlformats.org/officeDocument/2006/relationships/hyperlink" Target="https://login.consultant.ru/link/?req=doc&amp;base=LAW&amp;n=494996&amp;dst=43" TargetMode="External"/><Relationship Id="rId46" Type="http://schemas.openxmlformats.org/officeDocument/2006/relationships/hyperlink" Target="https://login.consultant.ru/link/?req=doc&amp;base=LAW&amp;n=442096" TargetMode="External"/><Relationship Id="rId59" Type="http://schemas.openxmlformats.org/officeDocument/2006/relationships/hyperlink" Target="https://login.consultant.ru/link/?req=doc&amp;base=SPB&amp;n=266992&amp;dst=100014" TargetMode="External"/><Relationship Id="rId20" Type="http://schemas.openxmlformats.org/officeDocument/2006/relationships/hyperlink" Target="https://login.consultant.ru/link/?req=doc&amp;base=SPB&amp;n=212199" TargetMode="External"/><Relationship Id="rId41" Type="http://schemas.openxmlformats.org/officeDocument/2006/relationships/hyperlink" Target="https://login.consultant.ru/link/?req=doc&amp;base=LAW&amp;n=494996&amp;dst=359" TargetMode="External"/><Relationship Id="rId54" Type="http://schemas.openxmlformats.org/officeDocument/2006/relationships/hyperlink" Target="https://login.consultant.ru/link/?req=doc&amp;base=LAW&amp;n=494996&amp;dst=10035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SPB&amp;n=146046" TargetMode="External"/><Relationship Id="rId23" Type="http://schemas.openxmlformats.org/officeDocument/2006/relationships/hyperlink" Target="https://login.consultant.ru/link/?req=doc&amp;base=SPB&amp;n=266992&amp;dst=100005" TargetMode="External"/><Relationship Id="rId28" Type="http://schemas.openxmlformats.org/officeDocument/2006/relationships/hyperlink" Target="http://mfc47.ru/" TargetMode="External"/><Relationship Id="rId36" Type="http://schemas.openxmlformats.org/officeDocument/2006/relationships/hyperlink" Target="https://login.consultant.ru/link/?req=doc&amp;base=SPB&amp;n=274418&amp;dst=100006" TargetMode="External"/><Relationship Id="rId49" Type="http://schemas.openxmlformats.org/officeDocument/2006/relationships/hyperlink" Target="https://login.consultant.ru/link/?req=doc&amp;base=LAW&amp;n=494996&amp;dst=100354" TargetMode="External"/><Relationship Id="rId57" Type="http://schemas.openxmlformats.org/officeDocument/2006/relationships/hyperlink" Target="https://login.consultant.ru/link/?req=doc&amp;base=LAW&amp;n=197748&amp;dst=100008" TargetMode="External"/><Relationship Id="rId10" Type="http://schemas.openxmlformats.org/officeDocument/2006/relationships/hyperlink" Target="https://login.consultant.ru/link/?req=doc&amp;base=SPB&amp;n=269602&amp;dst=100005" TargetMode="External"/><Relationship Id="rId31" Type="http://schemas.openxmlformats.org/officeDocument/2006/relationships/hyperlink" Target="http://veterinary.lenobl.ru" TargetMode="External"/><Relationship Id="rId44" Type="http://schemas.openxmlformats.org/officeDocument/2006/relationships/hyperlink" Target="https://login.consultant.ru/link/?req=doc&amp;base=LAW&amp;n=494996" TargetMode="External"/><Relationship Id="rId52" Type="http://schemas.openxmlformats.org/officeDocument/2006/relationships/hyperlink" Target="https://login.consultant.ru/link/?req=doc&amp;base=LAW&amp;n=494996&amp;dst=100354" TargetMode="External"/><Relationship Id="rId60" Type="http://schemas.openxmlformats.org/officeDocument/2006/relationships/hyperlink" Target="https://login.consultant.ru/link/?req=doc&amp;base=LAW&amp;n=482686&amp;dst=100282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66992&amp;dst=100005" TargetMode="External"/><Relationship Id="rId13" Type="http://schemas.openxmlformats.org/officeDocument/2006/relationships/hyperlink" Target="https://login.consultant.ru/link/?req=doc&amp;base=SPB&amp;n=310484&amp;dst=100201" TargetMode="External"/><Relationship Id="rId18" Type="http://schemas.openxmlformats.org/officeDocument/2006/relationships/hyperlink" Target="https://login.consultant.ru/link/?req=doc&amp;base=SPB&amp;n=179644" TargetMode="External"/><Relationship Id="rId39" Type="http://schemas.openxmlformats.org/officeDocument/2006/relationships/hyperlink" Target="https://login.consultant.ru/link/?req=doc&amp;base=LAW&amp;n=494996&amp;dst=3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15047</Words>
  <Characters>85771</Characters>
  <Application>Microsoft Office Word</Application>
  <DocSecurity>0</DocSecurity>
  <Lines>714</Lines>
  <Paragraphs>201</Paragraphs>
  <ScaleCrop>false</ScaleCrop>
  <Company>КонсультантПлюс Версия 4025.00.02</Company>
  <LinksUpToDate>false</LinksUpToDate>
  <CharactersWithSpaces>100617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ветеринарии Ленинградской области от 12.09.2022 N 16
(ред. от 30.05.2023)
"Об утверждении Административного регламента предоставления государственной услуги 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dc:title>
  <cp:lastModifiedBy>Луиза Евгеньевна Казакова</cp:lastModifiedBy>
  <cp:revision>2</cp:revision>
  <dcterms:created xsi:type="dcterms:W3CDTF">2025-05-28T11:22:00Z</dcterms:created>
  <dcterms:modified xsi:type="dcterms:W3CDTF">2025-05-28T12:11:00Z</dcterms:modified>
</cp:coreProperties>
</file>