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Управления ветеринарии Ленинградской области от 15.05.2024 N 6</w:t>
              <w:br/>
              <w:t xml:space="preserve">"Об утверждении Порядка проведения мероприятий по стерилизации домашних животных на льготных условиях на территории Ленинградской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УПРАВЛЕНИЕ ВЕТЕРИНАРИИ ЛЕНИНГРАДСКОЙ ОБЛАСТИ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мая 2024 г. N 6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ПРОВЕДЕНИЯ МЕРОПРИЯТИЙ</w:t>
      </w:r>
    </w:p>
    <w:p>
      <w:pPr>
        <w:pStyle w:val="2"/>
        <w:jc w:val="center"/>
      </w:pPr>
      <w:r>
        <w:rPr>
          <w:sz w:val="20"/>
        </w:rPr>
        <w:t xml:space="preserve">ПО СТЕРИЛИЗАЦИИ ДОМАШНИХ ЖИВОТНЫХ НА ЛЬГОТНЫХ УСЛОВИЯХ</w:t>
      </w:r>
    </w:p>
    <w:p>
      <w:pPr>
        <w:pStyle w:val="2"/>
        <w:jc w:val="center"/>
      </w:pPr>
      <w:r>
        <w:rPr>
          <w:sz w:val="20"/>
        </w:rPr>
        <w:t xml:space="preserve">НА ТЕРРИТОРИИ ЛЕНИНГРАДСКОЙ ОБЛАСТИ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сокращения количества животных без владельцев и обеспечения эпизоотического и ветеринарно-санитарного благополучия на территории Ленинградской области, принимая во внимание </w:t>
      </w:r>
      <w:hyperlink w:history="0" r:id="rId8" w:tooltip="Постановление ГД ФС РФ от 22.06.2022 N 1604-8 ГД &quot;О Федеральном законе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(проект N 1184183-7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Государственной Думы "О Федеральном законе "О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от 22.06.2022 N 1604-8ГД в части, касающейся реализации механизма увеличения числа стерилизованных домашних животных путем предоставления гражданам льготных условий, приказываю: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мероприятий по стерилизации домашних животных на льготных условиях на территории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Начальнику сектора бюджетного планирования, финансирования и бухгалтерского учета Управления ветеринарии Ленинградской области ознакомить с настоящим приказом руководителей государственных бюджетных учреждений Ленинградской области, подведомственных Управлению ветеринарии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января 2025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исполнения настоящего приказа оставляю за собой.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Л.Н.Кротов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15.05.2024 N 6</w:t>
      </w:r>
    </w:p>
    <w:p>
      <w:pPr>
        <w:pStyle w:val="0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МЕРОПРИЯТИЙ ПО СТЕРИЛИЗАЦИИ ДОМАШНИХ ЖИВОТНЫХ</w:t>
      </w:r>
    </w:p>
    <w:p>
      <w:pPr>
        <w:pStyle w:val="2"/>
        <w:jc w:val="center"/>
      </w:pPr>
      <w:r>
        <w:rPr>
          <w:sz w:val="20"/>
        </w:rPr>
        <w:t xml:space="preserve">НА ЛЬГОТНЫХ УСЛОВИЯХ НА ТЕРРИТОРИИ ЛЕНИНГРАДСКОЙ ОБЛАСТИ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Проведение мероприятий по стерилизации (оперативное вмешательство, в ходе которого происходит удаление яичников у самок или семенников у самцов) домашних животных на льготных условиях (далее - мероприятия по стерилизации) осуществляют государственные бюджетные учреждения Ленинградской области, подведомственные Управлению ветеринарии Ленинградской области (далее - учреждения), имеющие условия для ее проведения.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Перечень учреждений, проводящих мероприятия по стерилизации (далее - Перечень), с указанием адресов их местонахождения и контактных телефонов размещается на официальном сайте Управления ветеринарии Ленинградской области в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Проведение мероприятий по стерилизации производится по предварительной записи при посещении учреждения владельцем животного лично или по телефонам, указанным в Перечне.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Проведение мероприятий по стерилизации осуществляется бесплатно.</w:t>
      </w:r>
    </w:p>
    <w:bookmarkStart w:id="39" w:name="P39"/>
    <w:bookmarkEnd w:id="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Мероприятия по стерилизации проводятся в отношении домашних животных, владельцы которых зарегистрированы по месту жительства на территории Ленинградской области и относятся к следующим категориям граждан: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участники СВО либо семьи участников СВО;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лица, имеющие 1 или 2 группу инвалидности;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многодетные семьи, соответствующие положениям </w:t>
      </w:r>
      <w:hyperlink w:history="0" r:id="rId9" w:tooltip="Областной закон Ленинградской области от 17.11.2017 N 72-оз (ред. от 01.11.2025) &quot;Социальный кодекс Ленинградской области&quot; (принят ЗС ЛО 25.10.2017) {КонсультантПлюс}">
        <w:r>
          <w:rPr>
            <w:sz w:val="20"/>
            <w:color w:val="0000ff"/>
          </w:rPr>
          <w:t xml:space="preserve">абзацев шестого</w:t>
        </w:r>
      </w:hyperlink>
      <w:r>
        <w:rPr>
          <w:sz w:val="20"/>
        </w:rPr>
        <w:t xml:space="preserve"> и </w:t>
      </w:r>
      <w:hyperlink w:history="0" r:id="rId10" w:tooltip="Областной закон Ленинградской области от 17.11.2017 N 72-оз (ред. от 01.11.2025) &quot;Социальный кодекс Ленинградской области&quot; (принят ЗС ЛО 25.10.2017) {КонсультантПлюс}">
        <w:r>
          <w:rPr>
            <w:sz w:val="20"/>
            <w:color w:val="0000ff"/>
          </w:rPr>
          <w:t xml:space="preserve">седьмого статьи 1.3</w:t>
        </w:r>
      </w:hyperlink>
      <w:r>
        <w:rPr>
          <w:sz w:val="20"/>
        </w:rPr>
        <w:t xml:space="preserve"> областного закона от 17 ноября 2017 года N 72-оз "Социальный кодекс Ленинградской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Домашнее животное, в отношении которого проводятся мероприятия по стерилизации, должно быть зарегистрировано в соответствии с Порядком регистрации домашних животных на территории Ленинградской области, утвержденным Правительством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Для проведения мероприятий по стерилизации владелец домашнего животного представляет: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w:anchor="P82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стерилизации домашнего животного по форме согласно приложению к настоящему порядку;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паспорт либо иной документ, удостоверяющий личность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согласие на обработку персональных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документы, подтверждающие регистрацию по месту жительства на территории Ленинградской области и категорию граждан в соответствии с </w:t>
      </w:r>
      <w:hyperlink w:history="0" w:anchor="P39" w:tooltip="5. Мероприятия по стерилизации проводятся в отношении домашних животных, владельцы которых зарегистрированы по месту жительства на территории Ленинградской области и относятся к следующим категориям граждан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ветеринарный паспорт домашнего животного, содержащий сведения о регистрации и вакцинации против бешенства домашнего животного.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Расходы по послеоперационному уходу за домашним животным несет его владелец.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Окончательное решение о возможности проведения стерилизации домашнего животного принимает специалист в области ветеринарии учреждения по результатам анализа сведений, содержащихся в ветеринарном паспорте домашнего животного, а также по результатам его клинического 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Проведение мероприятий по стерилизации осуществляется в рамках выделенных бюджетных ассигнований.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77"/>
        <w:gridCol w:w="340"/>
        <w:gridCol w:w="340"/>
        <w:gridCol w:w="1814"/>
        <w:gridCol w:w="1474"/>
      </w:tblGrid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В ГБУ ЛО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"СББЖ</w:t>
            </w:r>
          </w:p>
        </w:tc>
        <w:tc>
          <w:tcPr>
            <w:gridSpan w:val="4"/>
            <w:tcW w:w="39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35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района(ов)"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(ФИО)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(данные паспорта,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иного документа, удостоверяющего личность)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(адрес регистрации)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(телефон, эл. почта)</w:t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82" w:name="P82"/>
          <w:bookmarkEnd w:id="82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проведении мероприятий по стерилизации домашнего животного</w:t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провести мероприятия по стерилизации домашнего животного, владельцем которого я являюсь:</w:t>
            </w:r>
          </w:p>
        </w:tc>
      </w:tr>
      <w:tr>
        <w:tc>
          <w:tcPr>
            <w:gridSpan w:val="3"/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вид домашнего животного (кошка/собака/иное) -</w:t>
            </w:r>
          </w:p>
        </w:tc>
        <w:tc>
          <w:tcPr>
            <w:gridSpan w:val="3"/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идентификационный номер домашнего животного</w:t>
            </w:r>
          </w:p>
        </w:tc>
        <w:tc>
          <w:tcPr>
            <w:gridSpan w:val="2"/>
            <w:tcW w:w="328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Обязуюсь передать домашнее животное для проведения мероприятий по стерилизации и забрать его в назначенные дату и время после проведения процедуры.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2834"/>
        <w:gridCol w:w="2154"/>
        <w:gridCol w:w="2835"/>
      </w:tblGrid>
      <w:t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Управления ветеринарии Ленинградской области от 15.05.2024 N 6</w:t>
            <w:br/>
            <w:t>"Об утверждении Порядка проведения мероприятий по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EXP&amp;n=800508" TargetMode = "External"/><Relationship Id="rId9" Type="http://schemas.openxmlformats.org/officeDocument/2006/relationships/hyperlink" Target="https://login.consultant.ru/link/?req=doc&amp;base=SPB&amp;n=319476&amp;dst=9" TargetMode = "External"/><Relationship Id="rId10" Type="http://schemas.openxmlformats.org/officeDocument/2006/relationships/hyperlink" Target="https://login.consultant.ru/link/?req=doc&amp;base=SPB&amp;n=319476&amp;dst=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ветеринарии Ленинградской области от 15.05.2024 N 6
"Об утверждении Порядка проведения мероприятий по стерилизации домашних животных на льготных условиях на территории Ленинградской области"</dc:title>
  <dcterms:created xsi:type="dcterms:W3CDTF">2025-12-15T11:07:30Z</dcterms:created>
</cp:coreProperties>
</file>